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960" w:rsidRPr="00351A75" w:rsidRDefault="007C50AE">
      <w:pPr>
        <w:spacing w:after="0" w:line="408" w:lineRule="auto"/>
        <w:ind w:left="120"/>
        <w:jc w:val="center"/>
        <w:rPr>
          <w:lang w:val="ru-RU"/>
        </w:rPr>
      </w:pPr>
      <w:bookmarkStart w:id="0" w:name="block-40549303"/>
      <w:r w:rsidRPr="00351A7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87960" w:rsidRPr="00351A75" w:rsidRDefault="007C50AE">
      <w:pPr>
        <w:spacing w:after="0" w:line="408" w:lineRule="auto"/>
        <w:ind w:left="120"/>
        <w:jc w:val="center"/>
        <w:rPr>
          <w:lang w:val="ru-RU"/>
        </w:rPr>
      </w:pPr>
      <w:r w:rsidRPr="00351A75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образования, науки и молодежной политики </w:t>
      </w:r>
      <w:r w:rsidRPr="00351A75">
        <w:rPr>
          <w:sz w:val="28"/>
          <w:lang w:val="ru-RU"/>
        </w:rPr>
        <w:br/>
      </w:r>
      <w:r w:rsidRPr="00351A75">
        <w:rPr>
          <w:rFonts w:ascii="Times New Roman" w:hAnsi="Times New Roman"/>
          <w:b/>
          <w:color w:val="000000"/>
          <w:sz w:val="28"/>
          <w:lang w:val="ru-RU"/>
        </w:rPr>
        <w:t xml:space="preserve"> Краснодарского края </w:t>
      </w:r>
      <w:r w:rsidRPr="00351A75">
        <w:rPr>
          <w:sz w:val="28"/>
          <w:lang w:val="ru-RU"/>
        </w:rPr>
        <w:br/>
      </w:r>
      <w:bookmarkStart w:id="1" w:name="cb339010-d31c-4fe5-b737-de4418db5183"/>
      <w:bookmarkEnd w:id="1"/>
      <w:r w:rsidRPr="00351A7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87960" w:rsidRPr="00351A75" w:rsidRDefault="007C50AE">
      <w:pPr>
        <w:spacing w:after="0" w:line="408" w:lineRule="auto"/>
        <w:ind w:left="120"/>
        <w:jc w:val="center"/>
        <w:rPr>
          <w:lang w:val="ru-RU"/>
        </w:rPr>
      </w:pPr>
      <w:bookmarkStart w:id="2" w:name="3b53f0ed-c20d-4a20-b9d2-7132402a1840"/>
      <w:r w:rsidRPr="00351A75"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Брюховецкий район</w:t>
      </w:r>
      <w:bookmarkEnd w:id="2"/>
    </w:p>
    <w:p w:rsidR="00D87960" w:rsidRDefault="007C50AE">
      <w:pPr>
        <w:spacing w:after="0" w:line="408" w:lineRule="auto"/>
        <w:ind w:left="120"/>
        <w:jc w:val="center"/>
      </w:pPr>
      <w:r w:rsidRPr="00351A75">
        <w:rPr>
          <w:rFonts w:ascii="Times New Roman" w:hAnsi="Times New Roman"/>
          <w:b/>
          <w:color w:val="000000"/>
          <w:sz w:val="28"/>
          <w:lang w:val="ru-RU"/>
        </w:rPr>
        <w:t xml:space="preserve">МБОУ СОШ №8 им. </w:t>
      </w:r>
      <w:r>
        <w:rPr>
          <w:rFonts w:ascii="Times New Roman" w:hAnsi="Times New Roman"/>
          <w:b/>
          <w:color w:val="000000"/>
          <w:sz w:val="28"/>
        </w:rPr>
        <w:t>А. Демина</w:t>
      </w:r>
    </w:p>
    <w:p w:rsidR="00D87960" w:rsidRDefault="00D87960">
      <w:pPr>
        <w:spacing w:after="0"/>
        <w:ind w:left="120"/>
      </w:pPr>
    </w:p>
    <w:p w:rsidR="00D87960" w:rsidRDefault="00D87960">
      <w:pPr>
        <w:spacing w:after="0"/>
        <w:ind w:left="120"/>
      </w:pPr>
    </w:p>
    <w:p w:rsidR="00D87960" w:rsidRDefault="00D87960">
      <w:pPr>
        <w:spacing w:after="0"/>
        <w:ind w:left="120"/>
      </w:pPr>
    </w:p>
    <w:p w:rsidR="00D87960" w:rsidRDefault="00D8796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351A75" w:rsidTr="000D4161">
        <w:tc>
          <w:tcPr>
            <w:tcW w:w="3114" w:type="dxa"/>
          </w:tcPr>
          <w:p w:rsidR="00C53FFE" w:rsidRPr="0040209D" w:rsidRDefault="007C50A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51A75" w:rsidRPr="008944ED" w:rsidRDefault="00351A75" w:rsidP="00351A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Методическим объединением учителей естествознания</w:t>
            </w:r>
          </w:p>
          <w:p w:rsidR="004E6975" w:rsidRDefault="007C50A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51A75" w:rsidRPr="008944ED" w:rsidRDefault="00351A75" w:rsidP="00351A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Л.С.Карнаух</w:t>
            </w:r>
          </w:p>
          <w:p w:rsidR="00351A75" w:rsidRDefault="00351A75" w:rsidP="00351A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D408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E6975" w:rsidRDefault="007C50A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53FFE" w:rsidRPr="0040209D" w:rsidRDefault="007C50A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C50A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51A75" w:rsidRPr="008944ED" w:rsidRDefault="00351A75" w:rsidP="00351A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УМР</w:t>
            </w:r>
          </w:p>
          <w:p w:rsidR="004E6975" w:rsidRDefault="007C50A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51A75" w:rsidRPr="008944ED" w:rsidRDefault="00351A75" w:rsidP="00351A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М.А.Лепешкина</w:t>
            </w:r>
          </w:p>
          <w:p w:rsidR="00351A75" w:rsidRDefault="00351A75" w:rsidP="00351A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педсовета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C50A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C50A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51A75" w:rsidRPr="008944ED" w:rsidRDefault="00351A75" w:rsidP="00351A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7C50A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51A75" w:rsidRPr="008944ED" w:rsidRDefault="00351A75" w:rsidP="00351A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Л.А.Ложкина</w:t>
            </w:r>
          </w:p>
          <w:p w:rsidR="00351A75" w:rsidRDefault="00351A75" w:rsidP="00351A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188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C50A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87960" w:rsidRPr="00351A75" w:rsidRDefault="00D87960">
      <w:pPr>
        <w:spacing w:after="0"/>
        <w:ind w:left="120"/>
        <w:rPr>
          <w:lang w:val="ru-RU"/>
        </w:rPr>
      </w:pPr>
    </w:p>
    <w:p w:rsidR="00D87960" w:rsidRPr="00351A75" w:rsidRDefault="00D87960">
      <w:pPr>
        <w:spacing w:after="0"/>
        <w:ind w:left="120"/>
        <w:rPr>
          <w:lang w:val="ru-RU"/>
        </w:rPr>
      </w:pPr>
    </w:p>
    <w:p w:rsidR="00D87960" w:rsidRPr="00351A75" w:rsidRDefault="00D87960">
      <w:pPr>
        <w:spacing w:after="0"/>
        <w:ind w:left="120"/>
        <w:rPr>
          <w:lang w:val="ru-RU"/>
        </w:rPr>
      </w:pPr>
    </w:p>
    <w:p w:rsidR="00D87960" w:rsidRPr="00351A75" w:rsidRDefault="00D87960">
      <w:pPr>
        <w:spacing w:after="0"/>
        <w:ind w:left="120"/>
        <w:rPr>
          <w:lang w:val="ru-RU"/>
        </w:rPr>
      </w:pPr>
    </w:p>
    <w:p w:rsidR="00D87960" w:rsidRPr="00351A75" w:rsidRDefault="00D87960">
      <w:pPr>
        <w:spacing w:after="0"/>
        <w:ind w:left="120"/>
        <w:rPr>
          <w:lang w:val="ru-RU"/>
        </w:rPr>
      </w:pPr>
    </w:p>
    <w:p w:rsidR="00D87960" w:rsidRPr="00351A75" w:rsidRDefault="007C50AE">
      <w:pPr>
        <w:spacing w:after="0" w:line="408" w:lineRule="auto"/>
        <w:ind w:left="120"/>
        <w:jc w:val="center"/>
        <w:rPr>
          <w:lang w:val="ru-RU"/>
        </w:rPr>
      </w:pPr>
      <w:r w:rsidRPr="00351A7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87960" w:rsidRPr="00351A75" w:rsidRDefault="007C50AE">
      <w:pPr>
        <w:spacing w:after="0" w:line="408" w:lineRule="auto"/>
        <w:ind w:left="120"/>
        <w:jc w:val="center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51A75">
        <w:rPr>
          <w:rFonts w:ascii="Times New Roman" w:hAnsi="Times New Roman"/>
          <w:color w:val="000000"/>
          <w:sz w:val="28"/>
          <w:lang w:val="ru-RU"/>
        </w:rPr>
        <w:t xml:space="preserve"> 5333229)</w:t>
      </w:r>
    </w:p>
    <w:p w:rsidR="00D87960" w:rsidRPr="00351A75" w:rsidRDefault="00D87960">
      <w:pPr>
        <w:spacing w:after="0"/>
        <w:ind w:left="120"/>
        <w:jc w:val="center"/>
        <w:rPr>
          <w:lang w:val="ru-RU"/>
        </w:rPr>
      </w:pPr>
    </w:p>
    <w:p w:rsidR="00D87960" w:rsidRPr="00351A75" w:rsidRDefault="007C50AE">
      <w:pPr>
        <w:spacing w:after="0" w:line="408" w:lineRule="auto"/>
        <w:ind w:left="120"/>
        <w:jc w:val="center"/>
        <w:rPr>
          <w:lang w:val="ru-RU"/>
        </w:rPr>
      </w:pPr>
      <w:r w:rsidRPr="00351A75">
        <w:rPr>
          <w:rFonts w:ascii="Times New Roman" w:hAnsi="Times New Roman"/>
          <w:b/>
          <w:color w:val="000000"/>
          <w:sz w:val="28"/>
          <w:lang w:val="ru-RU"/>
        </w:rPr>
        <w:t>учебного предмета «Геометрия. Углубленный уровень»</w:t>
      </w:r>
    </w:p>
    <w:p w:rsidR="00D87960" w:rsidRPr="00351A75" w:rsidRDefault="007C50AE">
      <w:pPr>
        <w:spacing w:after="0" w:line="408" w:lineRule="auto"/>
        <w:ind w:left="120"/>
        <w:jc w:val="center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D87960" w:rsidRPr="00351A75" w:rsidRDefault="00D87960">
      <w:pPr>
        <w:spacing w:after="0"/>
        <w:ind w:left="120"/>
        <w:jc w:val="center"/>
        <w:rPr>
          <w:lang w:val="ru-RU"/>
        </w:rPr>
      </w:pPr>
    </w:p>
    <w:p w:rsidR="00D87960" w:rsidRPr="00351A75" w:rsidRDefault="00D87960">
      <w:pPr>
        <w:spacing w:after="0"/>
        <w:ind w:left="120"/>
        <w:jc w:val="center"/>
        <w:rPr>
          <w:lang w:val="ru-RU"/>
        </w:rPr>
      </w:pPr>
    </w:p>
    <w:p w:rsidR="00D87960" w:rsidRPr="00351A75" w:rsidRDefault="00D87960">
      <w:pPr>
        <w:spacing w:after="0"/>
        <w:ind w:left="120"/>
        <w:jc w:val="center"/>
        <w:rPr>
          <w:lang w:val="ru-RU"/>
        </w:rPr>
      </w:pPr>
    </w:p>
    <w:p w:rsidR="00D87960" w:rsidRPr="00351A75" w:rsidRDefault="00D87960">
      <w:pPr>
        <w:spacing w:after="0"/>
        <w:ind w:left="120"/>
        <w:jc w:val="center"/>
        <w:rPr>
          <w:lang w:val="ru-RU"/>
        </w:rPr>
      </w:pPr>
    </w:p>
    <w:p w:rsidR="00D87960" w:rsidRPr="00351A75" w:rsidRDefault="00D87960">
      <w:pPr>
        <w:spacing w:after="0"/>
        <w:ind w:left="120"/>
        <w:jc w:val="center"/>
        <w:rPr>
          <w:lang w:val="ru-RU"/>
        </w:rPr>
      </w:pPr>
    </w:p>
    <w:p w:rsidR="00351A75" w:rsidRPr="00C62A0F" w:rsidRDefault="00351A75" w:rsidP="00351A75">
      <w:pPr>
        <w:spacing w:after="0"/>
        <w:ind w:left="120"/>
        <w:jc w:val="center"/>
        <w:rPr>
          <w:lang w:val="ru-RU"/>
        </w:rPr>
      </w:pPr>
      <w:bookmarkStart w:id="3" w:name="041d5c1b-4e36-4053-94f3-9ce12a6e5ba5"/>
      <w:r w:rsidRPr="00C62A0F">
        <w:rPr>
          <w:rFonts w:ascii="Times New Roman" w:hAnsi="Times New Roman"/>
          <w:b/>
          <w:color w:val="000000"/>
          <w:sz w:val="28"/>
          <w:lang w:val="ru-RU"/>
        </w:rPr>
        <w:t>ст. Чепигинская</w:t>
      </w:r>
      <w:bookmarkEnd w:id="3"/>
      <w:r w:rsidRPr="00C62A0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4b057d3-b688-4a50-aec1-9ba08cc1dbee"/>
      <w:r w:rsidRPr="00C62A0F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D87960" w:rsidRPr="00351A75" w:rsidRDefault="00D87960">
      <w:pPr>
        <w:spacing w:after="0"/>
        <w:ind w:left="120"/>
        <w:jc w:val="center"/>
        <w:rPr>
          <w:lang w:val="ru-RU"/>
        </w:rPr>
      </w:pPr>
    </w:p>
    <w:p w:rsidR="00D87960" w:rsidRPr="00351A75" w:rsidRDefault="00D87960">
      <w:pPr>
        <w:spacing w:after="0"/>
        <w:ind w:left="120"/>
        <w:jc w:val="center"/>
        <w:rPr>
          <w:lang w:val="ru-RU"/>
        </w:rPr>
      </w:pPr>
    </w:p>
    <w:p w:rsidR="00D87960" w:rsidRPr="00351A75" w:rsidRDefault="00D87960">
      <w:pPr>
        <w:spacing w:after="0"/>
        <w:ind w:left="120"/>
        <w:jc w:val="center"/>
        <w:rPr>
          <w:lang w:val="ru-RU"/>
        </w:rPr>
      </w:pPr>
    </w:p>
    <w:p w:rsidR="00D87960" w:rsidRPr="00351A75" w:rsidRDefault="00D87960">
      <w:pPr>
        <w:spacing w:after="0"/>
        <w:ind w:left="120"/>
        <w:jc w:val="center"/>
        <w:rPr>
          <w:lang w:val="ru-RU"/>
        </w:rPr>
      </w:pPr>
    </w:p>
    <w:p w:rsidR="00D87960" w:rsidRPr="00351A75" w:rsidRDefault="00D87960">
      <w:pPr>
        <w:spacing w:after="0"/>
        <w:ind w:left="120"/>
        <w:jc w:val="center"/>
        <w:rPr>
          <w:lang w:val="ru-RU"/>
        </w:rPr>
      </w:pPr>
    </w:p>
    <w:p w:rsidR="00D87960" w:rsidRPr="00351A75" w:rsidRDefault="00D87960">
      <w:pPr>
        <w:spacing w:after="0"/>
        <w:ind w:left="120"/>
        <w:jc w:val="center"/>
        <w:rPr>
          <w:lang w:val="ru-RU"/>
        </w:rPr>
      </w:pPr>
    </w:p>
    <w:p w:rsidR="00D87960" w:rsidRPr="00351A75" w:rsidRDefault="00D87960">
      <w:pPr>
        <w:spacing w:after="0"/>
        <w:ind w:left="120"/>
        <w:jc w:val="center"/>
        <w:rPr>
          <w:lang w:val="ru-RU"/>
        </w:rPr>
      </w:pPr>
    </w:p>
    <w:p w:rsidR="00D87960" w:rsidRPr="00351A75" w:rsidRDefault="00D87960">
      <w:pPr>
        <w:spacing w:after="0"/>
        <w:ind w:left="120"/>
        <w:rPr>
          <w:lang w:val="ru-RU"/>
        </w:rPr>
      </w:pPr>
      <w:bookmarkStart w:id="5" w:name="_GoBack"/>
      <w:bookmarkEnd w:id="5"/>
    </w:p>
    <w:p w:rsidR="00D87960" w:rsidRPr="00351A75" w:rsidRDefault="00D87960">
      <w:pPr>
        <w:rPr>
          <w:lang w:val="ru-RU"/>
        </w:rPr>
        <w:sectPr w:rsidR="00D87960" w:rsidRPr="00351A75">
          <w:pgSz w:w="11906" w:h="16383"/>
          <w:pgMar w:top="1134" w:right="850" w:bottom="1134" w:left="1701" w:header="720" w:footer="720" w:gutter="0"/>
          <w:cols w:space="720"/>
        </w:sectPr>
      </w:pPr>
    </w:p>
    <w:p w:rsidR="00D87960" w:rsidRPr="00351A75" w:rsidRDefault="007C50AE">
      <w:pPr>
        <w:spacing w:after="0" w:line="264" w:lineRule="auto"/>
        <w:ind w:left="120"/>
        <w:jc w:val="both"/>
        <w:rPr>
          <w:lang w:val="ru-RU"/>
        </w:rPr>
      </w:pPr>
      <w:bookmarkStart w:id="6" w:name="block-40549304"/>
      <w:bookmarkEnd w:id="0"/>
      <w:r w:rsidRPr="00351A7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87960" w:rsidRPr="00351A75" w:rsidRDefault="00D87960">
      <w:pPr>
        <w:spacing w:after="0" w:line="264" w:lineRule="auto"/>
        <w:ind w:left="120"/>
        <w:jc w:val="both"/>
        <w:rPr>
          <w:lang w:val="ru-RU"/>
        </w:rPr>
      </w:pP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 xml:space="preserve">Геометрия является одним из базовых курсов на уровне среднего общего образования, так как обеспечивает возможность изучения дисциплин </w:t>
      </w:r>
      <w:proofErr w:type="gramStart"/>
      <w:r w:rsidRPr="00351A75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351A75">
        <w:rPr>
          <w:rFonts w:ascii="Times New Roman" w:hAnsi="Times New Roman"/>
          <w:color w:val="000000"/>
          <w:sz w:val="28"/>
          <w:lang w:val="ru-RU"/>
        </w:rPr>
        <w:t xml:space="preserve"> направленности и предметов гуманитарного цикла. Поскольку логическое мышление, </w:t>
      </w:r>
      <w:r w:rsidRPr="00351A75">
        <w:rPr>
          <w:rFonts w:ascii="Times New Roman" w:hAnsi="Times New Roman"/>
          <w:color w:val="000000"/>
          <w:sz w:val="28"/>
          <w:lang w:val="ru-RU"/>
        </w:rPr>
        <w:t xml:space="preserve">формируемое при изучении </w:t>
      </w:r>
      <w:proofErr w:type="gramStart"/>
      <w:r w:rsidRPr="00351A7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51A75">
        <w:rPr>
          <w:rFonts w:ascii="Times New Roman" w:hAnsi="Times New Roman"/>
          <w:color w:val="000000"/>
          <w:sz w:val="28"/>
          <w:lang w:val="ru-RU"/>
        </w:rPr>
        <w:t xml:space="preserve"> понятийных основ геометрии, при доказательстве теорем и построении цепочки логических утверждений при решении геометрических задач, умение выдвигать и опровергать гипотезы непосредственно используются при решении задач</w:t>
      </w:r>
      <w:r w:rsidRPr="00351A75">
        <w:rPr>
          <w:rFonts w:ascii="Times New Roman" w:hAnsi="Times New Roman"/>
          <w:color w:val="000000"/>
          <w:sz w:val="28"/>
          <w:lang w:val="ru-RU"/>
        </w:rPr>
        <w:t xml:space="preserve"> естественно-научного цикла, в частности физических задач.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Цель освоения программы учебного курса «Геометрия» на углублённом уровне – развитие индивидуальных способностей обучающихся при изучении геометрии, как составляющей предметной области «Математика и</w:t>
      </w:r>
      <w:r w:rsidRPr="00351A75">
        <w:rPr>
          <w:rFonts w:ascii="Times New Roman" w:hAnsi="Times New Roman"/>
          <w:color w:val="000000"/>
          <w:sz w:val="28"/>
          <w:lang w:val="ru-RU"/>
        </w:rPr>
        <w:t xml:space="preserve"> информатика» через обеспечение возможности приобретения и использования более глубоких геометрических знаний и действий, специфичных геометрии, и необходимых для успешного профессионального образования, связанного с использованием математики.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Приоритетным</w:t>
      </w:r>
      <w:r w:rsidRPr="00351A75">
        <w:rPr>
          <w:rFonts w:ascii="Times New Roman" w:hAnsi="Times New Roman"/>
          <w:color w:val="000000"/>
          <w:sz w:val="28"/>
          <w:lang w:val="ru-RU"/>
        </w:rPr>
        <w:t>и задачами курса геометрии на углублённом уровне, расширяющими и усиливающими курс базового уровня, являются: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расширение представления о геометрии как части мировой культуры и формирование осознания взаимосвязи геометрии с окружающим миром;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формирование пр</w:t>
      </w:r>
      <w:r w:rsidRPr="00351A75">
        <w:rPr>
          <w:rFonts w:ascii="Times New Roman" w:hAnsi="Times New Roman"/>
          <w:color w:val="000000"/>
          <w:sz w:val="28"/>
          <w:lang w:val="ru-RU"/>
        </w:rPr>
        <w:t>едставления о пространственных фигурах как о важнейших математических моделях, позволяющих описывать и изучать разные явления окружающего мира, знание понятийного аппарата по разделу «Стереометрия» учебного курса геометрии;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формирование умения владеть осно</w:t>
      </w:r>
      <w:r w:rsidRPr="00351A75">
        <w:rPr>
          <w:rFonts w:ascii="Times New Roman" w:hAnsi="Times New Roman"/>
          <w:color w:val="000000"/>
          <w:sz w:val="28"/>
          <w:lang w:val="ru-RU"/>
        </w:rPr>
        <w:t>вными понятиями о пространственных фигурах и их основными свойствами, знание теорем, формул и умение их применять, умения доказывать теоремы и находить нестандартные способы решения задач;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 xml:space="preserve">формирование умения распознавать на чертежах, моделях и в реальном </w:t>
      </w:r>
      <w:r w:rsidRPr="00351A75">
        <w:rPr>
          <w:rFonts w:ascii="Times New Roman" w:hAnsi="Times New Roman"/>
          <w:color w:val="000000"/>
          <w:sz w:val="28"/>
          <w:lang w:val="ru-RU"/>
        </w:rPr>
        <w:t>мире многогранники и тела вращения, конструировать геометрические модели;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формирование понимания возможности аксиоматического построения математических теорий, формирование понимания роли аксиоматики при проведении рассуждений;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 xml:space="preserve">формирование умения владеть </w:t>
      </w:r>
      <w:r w:rsidRPr="00351A75">
        <w:rPr>
          <w:rFonts w:ascii="Times New Roman" w:hAnsi="Times New Roman"/>
          <w:color w:val="000000"/>
          <w:sz w:val="28"/>
          <w:lang w:val="ru-RU"/>
        </w:rPr>
        <w:t>методами доказательств и алгоритмов решения, умения их применять, проводить доказательные рассуждения в ходе решения стереометрических задач и задач с практическим содержанием, формирование представления о необходимости доказатель</w:t>
      </w:r>
      <w:proofErr w:type="gramStart"/>
      <w:r w:rsidRPr="00351A75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351A75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351A75">
        <w:rPr>
          <w:rFonts w:ascii="Times New Roman" w:hAnsi="Times New Roman"/>
          <w:color w:val="000000"/>
          <w:sz w:val="28"/>
          <w:lang w:val="ru-RU"/>
        </w:rPr>
        <w:lastRenderedPageBreak/>
        <w:t>обосновании матема</w:t>
      </w:r>
      <w:r w:rsidRPr="00351A75">
        <w:rPr>
          <w:rFonts w:ascii="Times New Roman" w:hAnsi="Times New Roman"/>
          <w:color w:val="000000"/>
          <w:sz w:val="28"/>
          <w:lang w:val="ru-RU"/>
        </w:rPr>
        <w:t>тических утверждений и роли аксиоматики в проведении дедуктивных рассуждений;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развитие и совершенствование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</w:t>
      </w:r>
      <w:r w:rsidRPr="00351A75">
        <w:rPr>
          <w:rFonts w:ascii="Times New Roman" w:hAnsi="Times New Roman"/>
          <w:color w:val="000000"/>
          <w:sz w:val="28"/>
          <w:lang w:val="ru-RU"/>
        </w:rPr>
        <w:t>ю геометрии;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формирование функциональной грамотности, релевантной геометрии: умения распознавать проявления геометрических понятий, объектов и закономерностей в реальных жизненных ситуациях и при изучении других учебных предметов, проявления зависимостей и</w:t>
      </w:r>
      <w:r w:rsidRPr="00351A75">
        <w:rPr>
          <w:rFonts w:ascii="Times New Roman" w:hAnsi="Times New Roman"/>
          <w:color w:val="000000"/>
          <w:sz w:val="28"/>
          <w:lang w:val="ru-RU"/>
        </w:rPr>
        <w:t xml:space="preserve"> закономерностей, моделирования реальных ситуаций, исследования построенных моделей, интерпретации полученных результатов.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Основными содержательными линиями учебного курса «Геометрия» в 10–11 классах являются: «Прямые и плоскости в пространстве», «Многогра</w:t>
      </w:r>
      <w:r w:rsidRPr="00351A75">
        <w:rPr>
          <w:rFonts w:ascii="Times New Roman" w:hAnsi="Times New Roman"/>
          <w:color w:val="000000"/>
          <w:sz w:val="28"/>
          <w:lang w:val="ru-RU"/>
        </w:rPr>
        <w:t xml:space="preserve">нники», «Тела вращения», «Векторы и координаты в пространстве», «Движения в пространстве». 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Сформулированное во ФГОС СОО требование «уметь оперировать понятиями», релевантными геометрии на углублённом уровне обучения в 10–11 классах, относится ко всем соде</w:t>
      </w:r>
      <w:r w:rsidRPr="00351A75">
        <w:rPr>
          <w:rFonts w:ascii="Times New Roman" w:hAnsi="Times New Roman"/>
          <w:color w:val="000000"/>
          <w:sz w:val="28"/>
          <w:lang w:val="ru-RU"/>
        </w:rPr>
        <w:t>ржательным линиям учебного курса, а формирование логических умений распределяется не только по содержательным линиям, но и по годам обучения. Содержание образования, соответствующее предметным результатам освоения Федеральной рабочей программы, распределён</w:t>
      </w:r>
      <w:r w:rsidRPr="00351A75">
        <w:rPr>
          <w:rFonts w:ascii="Times New Roman" w:hAnsi="Times New Roman"/>
          <w:color w:val="000000"/>
          <w:sz w:val="28"/>
          <w:lang w:val="ru-RU"/>
        </w:rPr>
        <w:t>ным по годам обучения, структурировано таким образом, чтобы ко всем основным, принципиальным вопросам обучающиеся обращались неоднократно. Это позволяет организовать овладение геометрическими понятиями и навыками последовательно и поступательно, с соблюден</w:t>
      </w:r>
      <w:r w:rsidRPr="00351A75">
        <w:rPr>
          <w:rFonts w:ascii="Times New Roman" w:hAnsi="Times New Roman"/>
          <w:color w:val="000000"/>
          <w:sz w:val="28"/>
          <w:lang w:val="ru-RU"/>
        </w:rPr>
        <w:t>ием принципа преемственности, а новые знания включать в общую систему геометрических представлений обучающихся, расширяя и углубляя её, образуя прочные множественные связи.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Переход к изучению геометрии на углублённом уровне позволяет: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создать условия для д</w:t>
      </w:r>
      <w:r w:rsidRPr="00351A75">
        <w:rPr>
          <w:rFonts w:ascii="Times New Roman" w:hAnsi="Times New Roman"/>
          <w:color w:val="000000"/>
          <w:sz w:val="28"/>
          <w:lang w:val="ru-RU"/>
        </w:rPr>
        <w:t>ифференциации обучения, построения индивидуальных образовательных программ, обеспечить углублённое изучение геометрии как составляющей учебного предмета «Математика»;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 xml:space="preserve">подготовить </w:t>
      </w:r>
      <w:proofErr w:type="gramStart"/>
      <w:r w:rsidRPr="00351A7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51A75">
        <w:rPr>
          <w:rFonts w:ascii="Times New Roman" w:hAnsi="Times New Roman"/>
          <w:color w:val="000000"/>
          <w:sz w:val="28"/>
          <w:lang w:val="ru-RU"/>
        </w:rPr>
        <w:t xml:space="preserve"> к продолжению изучения математики с учётом выбора будущей професс</w:t>
      </w:r>
      <w:r w:rsidRPr="00351A75">
        <w:rPr>
          <w:rFonts w:ascii="Times New Roman" w:hAnsi="Times New Roman"/>
          <w:color w:val="000000"/>
          <w:sz w:val="28"/>
          <w:lang w:val="ru-RU"/>
        </w:rPr>
        <w:t>ии, обеспечивая преемственность между общим и профессиональным образованием.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bookmarkStart w:id="7" w:name="04eb6aa7-7a2b-4c78-a285-c233698ad3f6"/>
      <w:r w:rsidRPr="00351A75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«Геометрия» на углублённом уровне отводится 204 часа: в 10 классе – 102 часа (3 часа в неделю), в 11 классе – 102 часа (3 часа в неделю). </w:t>
      </w:r>
      <w:bookmarkEnd w:id="7"/>
    </w:p>
    <w:p w:rsidR="00D87960" w:rsidRPr="00351A75" w:rsidRDefault="00D87960">
      <w:pPr>
        <w:rPr>
          <w:lang w:val="ru-RU"/>
        </w:rPr>
        <w:sectPr w:rsidR="00D87960" w:rsidRPr="00351A75">
          <w:pgSz w:w="11906" w:h="16383"/>
          <w:pgMar w:top="1134" w:right="850" w:bottom="1134" w:left="1701" w:header="720" w:footer="720" w:gutter="0"/>
          <w:cols w:space="720"/>
        </w:sectPr>
      </w:pPr>
    </w:p>
    <w:p w:rsidR="00D87960" w:rsidRPr="00351A75" w:rsidRDefault="007C50AE">
      <w:pPr>
        <w:spacing w:after="0" w:line="264" w:lineRule="auto"/>
        <w:ind w:left="120"/>
        <w:jc w:val="both"/>
        <w:rPr>
          <w:lang w:val="ru-RU"/>
        </w:rPr>
      </w:pPr>
      <w:bookmarkStart w:id="8" w:name="block-40549305"/>
      <w:bookmarkEnd w:id="6"/>
      <w:r w:rsidRPr="00351A7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</w:t>
      </w:r>
      <w:r w:rsidRPr="00351A75">
        <w:rPr>
          <w:rFonts w:ascii="Times New Roman" w:hAnsi="Times New Roman"/>
          <w:b/>
          <w:color w:val="000000"/>
          <w:sz w:val="28"/>
          <w:lang w:val="ru-RU"/>
        </w:rPr>
        <w:t>НИЕ ОБУЧЕНИЯ</w:t>
      </w:r>
    </w:p>
    <w:p w:rsidR="00D87960" w:rsidRPr="00351A75" w:rsidRDefault="00D87960">
      <w:pPr>
        <w:spacing w:after="0" w:line="264" w:lineRule="auto"/>
        <w:ind w:left="120"/>
        <w:jc w:val="both"/>
        <w:rPr>
          <w:lang w:val="ru-RU"/>
        </w:rPr>
      </w:pPr>
    </w:p>
    <w:p w:rsidR="00D87960" w:rsidRPr="00351A75" w:rsidRDefault="007C50AE">
      <w:pPr>
        <w:spacing w:after="0" w:line="264" w:lineRule="auto"/>
        <w:ind w:left="120"/>
        <w:jc w:val="both"/>
        <w:rPr>
          <w:lang w:val="ru-RU"/>
        </w:rPr>
      </w:pPr>
      <w:r w:rsidRPr="00351A7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87960" w:rsidRPr="00351A75" w:rsidRDefault="00D87960">
      <w:pPr>
        <w:spacing w:after="0" w:line="264" w:lineRule="auto"/>
        <w:ind w:left="120"/>
        <w:jc w:val="both"/>
        <w:rPr>
          <w:lang w:val="ru-RU"/>
        </w:rPr>
      </w:pP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b/>
          <w:color w:val="000000"/>
          <w:sz w:val="28"/>
          <w:lang w:val="ru-RU"/>
        </w:rPr>
        <w:t>Прямые и плоскости в пространстве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Основные понятия стереометрии. Точка, прямая, плоскость, пространство. Понятие об аксиоматическом построении стереометрии: аксиомы стереометрии и следствия из них.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</w:t>
      </w:r>
      <w:proofErr w:type="gramStart"/>
      <w:r w:rsidRPr="00351A75">
        <w:rPr>
          <w:rFonts w:ascii="Times New Roman" w:hAnsi="Times New Roman"/>
          <w:color w:val="000000"/>
          <w:sz w:val="28"/>
          <w:lang w:val="ru-RU"/>
        </w:rPr>
        <w:t>прямых</w:t>
      </w:r>
      <w:proofErr w:type="gramEnd"/>
      <w:r w:rsidRPr="00351A75">
        <w:rPr>
          <w:rFonts w:ascii="Times New Roman" w:hAnsi="Times New Roman"/>
          <w:color w:val="000000"/>
          <w:sz w:val="28"/>
          <w:lang w:val="ru-RU"/>
        </w:rPr>
        <w:t xml:space="preserve"> в про</w:t>
      </w:r>
      <w:r w:rsidRPr="00351A75">
        <w:rPr>
          <w:rFonts w:ascii="Times New Roman" w:hAnsi="Times New Roman"/>
          <w:color w:val="000000"/>
          <w:sz w:val="28"/>
          <w:lang w:val="ru-RU"/>
        </w:rPr>
        <w:t xml:space="preserve">странстве: пересекающиеся, параллельные и скрещивающиеся прямые. Признаки </w:t>
      </w:r>
      <w:proofErr w:type="gramStart"/>
      <w:r w:rsidRPr="00351A75">
        <w:rPr>
          <w:rFonts w:ascii="Times New Roman" w:hAnsi="Times New Roman"/>
          <w:color w:val="000000"/>
          <w:sz w:val="28"/>
          <w:lang w:val="ru-RU"/>
        </w:rPr>
        <w:t>скрещивающихся</w:t>
      </w:r>
      <w:proofErr w:type="gramEnd"/>
      <w:r w:rsidRPr="00351A75">
        <w:rPr>
          <w:rFonts w:ascii="Times New Roman" w:hAnsi="Times New Roman"/>
          <w:color w:val="000000"/>
          <w:sz w:val="28"/>
          <w:lang w:val="ru-RU"/>
        </w:rPr>
        <w:t xml:space="preserve"> прямых. </w:t>
      </w:r>
      <w:proofErr w:type="gramStart"/>
      <w:r w:rsidRPr="00351A75">
        <w:rPr>
          <w:rFonts w:ascii="Times New Roman" w:hAnsi="Times New Roman"/>
          <w:color w:val="000000"/>
          <w:sz w:val="28"/>
          <w:lang w:val="ru-RU"/>
        </w:rPr>
        <w:t>Параллельность прямых и плоскостей в пространстве: параллельные прямые в пространстве, параллельность трёх прямых, параллельность прямой и плоскости.</w:t>
      </w:r>
      <w:proofErr w:type="gramEnd"/>
      <w:r w:rsidRPr="00351A75">
        <w:rPr>
          <w:rFonts w:ascii="Times New Roman" w:hAnsi="Times New Roman"/>
          <w:color w:val="000000"/>
          <w:sz w:val="28"/>
          <w:lang w:val="ru-RU"/>
        </w:rPr>
        <w:t xml:space="preserve"> Параллель</w:t>
      </w:r>
      <w:r w:rsidRPr="00351A75">
        <w:rPr>
          <w:rFonts w:ascii="Times New Roman" w:hAnsi="Times New Roman"/>
          <w:color w:val="000000"/>
          <w:sz w:val="28"/>
          <w:lang w:val="ru-RU"/>
        </w:rPr>
        <w:t xml:space="preserve">ное и центральное проектирование, изображение фигур. Основные свойства параллельного проектирования. Изображение фигур в параллельной проекции. Углы с сонаправленными сторонами, угол </w:t>
      </w:r>
      <w:proofErr w:type="gramStart"/>
      <w:r w:rsidRPr="00351A75">
        <w:rPr>
          <w:rFonts w:ascii="Times New Roman" w:hAnsi="Times New Roman"/>
          <w:color w:val="000000"/>
          <w:sz w:val="28"/>
          <w:lang w:val="ru-RU"/>
        </w:rPr>
        <w:t>между</w:t>
      </w:r>
      <w:proofErr w:type="gramEnd"/>
      <w:r w:rsidRPr="00351A75">
        <w:rPr>
          <w:rFonts w:ascii="Times New Roman" w:hAnsi="Times New Roman"/>
          <w:color w:val="000000"/>
          <w:sz w:val="28"/>
          <w:lang w:val="ru-RU"/>
        </w:rPr>
        <w:t xml:space="preserve"> прямыми в пространстве. Параллельность плоскостей: параллельные пло</w:t>
      </w:r>
      <w:r w:rsidRPr="00351A75">
        <w:rPr>
          <w:rFonts w:ascii="Times New Roman" w:hAnsi="Times New Roman"/>
          <w:color w:val="000000"/>
          <w:sz w:val="28"/>
          <w:lang w:val="ru-RU"/>
        </w:rPr>
        <w:t>скости, свойства параллельных плоскостей. Простейшие пространственные фигуры на плоскости: тетраэдр, параллелепипед, построение сечений.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Перпендикулярность прямой и плоскости: перпендикулярные прямые в пространстве, прямые параллельные и перпендикулярные к</w:t>
      </w:r>
      <w:r w:rsidRPr="00351A75">
        <w:rPr>
          <w:rFonts w:ascii="Times New Roman" w:hAnsi="Times New Roman"/>
          <w:color w:val="000000"/>
          <w:sz w:val="28"/>
          <w:lang w:val="ru-RU"/>
        </w:rPr>
        <w:t xml:space="preserve"> плоскости, признак перпендикулярности прямой и плоскости, теорема о прямой перпендикулярной плоскости. Ортогональное проектирование. Перпендикуляр и наклонные: расстояние от точки до плоскости, расстояние от прямой до плоскости, проекция фигуры на плоскос</w:t>
      </w:r>
      <w:r w:rsidRPr="00351A75">
        <w:rPr>
          <w:rFonts w:ascii="Times New Roman" w:hAnsi="Times New Roman"/>
          <w:color w:val="000000"/>
          <w:sz w:val="28"/>
          <w:lang w:val="ru-RU"/>
        </w:rPr>
        <w:t xml:space="preserve">ть. Перпендикулярность плоскостей: признак перпендикулярности двух плоскостей. Теорема о трёх перпендикулярах. 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 xml:space="preserve">Углы в пространстве: угол между прямой и плоскостью, двугранный угол, линейный угол двугранного угла. </w:t>
      </w:r>
      <w:proofErr w:type="gramStart"/>
      <w:r w:rsidRPr="00351A75">
        <w:rPr>
          <w:rFonts w:ascii="Times New Roman" w:hAnsi="Times New Roman"/>
          <w:color w:val="000000"/>
          <w:sz w:val="28"/>
          <w:lang w:val="ru-RU"/>
        </w:rPr>
        <w:t>Трёхгранный</w:t>
      </w:r>
      <w:proofErr w:type="gramEnd"/>
      <w:r w:rsidRPr="00351A75">
        <w:rPr>
          <w:rFonts w:ascii="Times New Roman" w:hAnsi="Times New Roman"/>
          <w:color w:val="000000"/>
          <w:sz w:val="28"/>
          <w:lang w:val="ru-RU"/>
        </w:rPr>
        <w:t xml:space="preserve"> и многогранные углы. Свойства </w:t>
      </w:r>
      <w:r w:rsidRPr="00351A75">
        <w:rPr>
          <w:rFonts w:ascii="Times New Roman" w:hAnsi="Times New Roman"/>
          <w:color w:val="000000"/>
          <w:sz w:val="28"/>
          <w:lang w:val="ru-RU"/>
        </w:rPr>
        <w:t>плоских углов многогранного угла. Свойства плоских и двугранных углов трёхгранного угла. Теоремы косинусов и синусов для трёхгранного угла.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b/>
          <w:color w:val="000000"/>
          <w:sz w:val="28"/>
          <w:lang w:val="ru-RU"/>
        </w:rPr>
        <w:t>Многогранники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 xml:space="preserve">Виды многогранников, развёртка многогранника. Призма: </w:t>
      </w:r>
      <w:r>
        <w:rPr>
          <w:rFonts w:ascii="Times New Roman" w:hAnsi="Times New Roman"/>
          <w:color w:val="000000"/>
          <w:sz w:val="28"/>
        </w:rPr>
        <w:t>n</w:t>
      </w:r>
      <w:r w:rsidRPr="00351A75">
        <w:rPr>
          <w:rFonts w:ascii="Times New Roman" w:hAnsi="Times New Roman"/>
          <w:color w:val="000000"/>
          <w:sz w:val="28"/>
          <w:lang w:val="ru-RU"/>
        </w:rPr>
        <w:t>-угольная призма, прямая и наклонная призмы, боковая и полная поверхность призмы. Параллелепипед, прямоугольный параллелепипед и его свойства. Кратчайшие пути на поверхности многогранника. Теорема Эйле</w:t>
      </w:r>
      <w:r w:rsidRPr="00351A75">
        <w:rPr>
          <w:rFonts w:ascii="Times New Roman" w:hAnsi="Times New Roman"/>
          <w:color w:val="000000"/>
          <w:sz w:val="28"/>
          <w:lang w:val="ru-RU"/>
        </w:rPr>
        <w:t xml:space="preserve">ра. Пространственная теорема Пифагора. Пирамида: </w:t>
      </w:r>
      <w:r>
        <w:rPr>
          <w:rFonts w:ascii="Times New Roman" w:hAnsi="Times New Roman"/>
          <w:color w:val="000000"/>
          <w:sz w:val="28"/>
        </w:rPr>
        <w:t>n</w:t>
      </w:r>
      <w:r w:rsidRPr="00351A75">
        <w:rPr>
          <w:rFonts w:ascii="Times New Roman" w:hAnsi="Times New Roman"/>
          <w:color w:val="000000"/>
          <w:sz w:val="28"/>
          <w:lang w:val="ru-RU"/>
        </w:rPr>
        <w:t xml:space="preserve">-угольная пирамида, правильная и усечённая пирамиды. Свойства рёбер и боковых граней правильной пирамиды. Правильные многогранники: правильная призма и </w:t>
      </w:r>
      <w:r w:rsidRPr="00351A75">
        <w:rPr>
          <w:rFonts w:ascii="Times New Roman" w:hAnsi="Times New Roman"/>
          <w:color w:val="000000"/>
          <w:sz w:val="28"/>
          <w:lang w:val="ru-RU"/>
        </w:rPr>
        <w:lastRenderedPageBreak/>
        <w:t>правильная пирамида, правильная треугольная пирамида и</w:t>
      </w:r>
      <w:r w:rsidRPr="00351A75">
        <w:rPr>
          <w:rFonts w:ascii="Times New Roman" w:hAnsi="Times New Roman"/>
          <w:color w:val="000000"/>
          <w:sz w:val="28"/>
          <w:lang w:val="ru-RU"/>
        </w:rPr>
        <w:t xml:space="preserve"> правильный тетраэдр, куб. Представление о правильных многогранниках: октаэдр, додекаэдр и икосаэдр. 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 xml:space="preserve">Вычисление элементов многогранников: рёбра, диагонали, углы. Площадь боковой поверхности и полной поверхности прямой призмы, площадь оснований, теорема о </w:t>
      </w:r>
      <w:r w:rsidRPr="00351A75">
        <w:rPr>
          <w:rFonts w:ascii="Times New Roman" w:hAnsi="Times New Roman"/>
          <w:color w:val="000000"/>
          <w:sz w:val="28"/>
          <w:lang w:val="ru-RU"/>
        </w:rPr>
        <w:t>боковой поверхности прямой призмы. Площадь боковой поверхности и поверхности правильной пирамиды, теорема о площади усечённой пирамиды.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 xml:space="preserve">Симметрия в пространстве. Элементы симметрии правильных многогранников. Симметрия в правильном многограннике: симметрия </w:t>
      </w:r>
      <w:r w:rsidRPr="00351A75">
        <w:rPr>
          <w:rFonts w:ascii="Times New Roman" w:hAnsi="Times New Roman"/>
          <w:color w:val="000000"/>
          <w:sz w:val="28"/>
          <w:lang w:val="ru-RU"/>
        </w:rPr>
        <w:t>параллелепипеда, симметрия правильных призм, симметрия правильной пирамиды.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пространстве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Понятия: вектор в пространстве, нулевой вектор, длина ненулевого вектора, векторы коллинеарные, сонаправленные и противоположно направленные век</w:t>
      </w:r>
      <w:r w:rsidRPr="00351A75">
        <w:rPr>
          <w:rFonts w:ascii="Times New Roman" w:hAnsi="Times New Roman"/>
          <w:color w:val="000000"/>
          <w:sz w:val="28"/>
          <w:lang w:val="ru-RU"/>
        </w:rPr>
        <w:t>торы. Равенство векторов. Действия с векторами: сложение и вычитание векторов, сумма нескольких векторов, умножение вектора на число. Свойства сложения векторов. Свойства умножения вектора на число. Понятие компланарные векторы. Признак компланарности трёх</w:t>
      </w:r>
      <w:r w:rsidRPr="00351A75">
        <w:rPr>
          <w:rFonts w:ascii="Times New Roman" w:hAnsi="Times New Roman"/>
          <w:color w:val="000000"/>
          <w:sz w:val="28"/>
          <w:lang w:val="ru-RU"/>
        </w:rPr>
        <w:t xml:space="preserve"> векторов. Правило параллелепипеда. Теорема о разложении вектора по трём некомпланарным векторам. Прямоугольная система координат в пространстве. Координаты вектора. Связь между координатами вектора и координатами точек. Угол между векторами. Скалярное про</w:t>
      </w:r>
      <w:r w:rsidRPr="00351A75">
        <w:rPr>
          <w:rFonts w:ascii="Times New Roman" w:hAnsi="Times New Roman"/>
          <w:color w:val="000000"/>
          <w:sz w:val="28"/>
          <w:lang w:val="ru-RU"/>
        </w:rPr>
        <w:t>изведение векторов.</w:t>
      </w:r>
    </w:p>
    <w:p w:rsidR="00D87960" w:rsidRPr="00351A75" w:rsidRDefault="007C50AE">
      <w:pPr>
        <w:spacing w:after="0" w:line="264" w:lineRule="auto"/>
        <w:ind w:left="120"/>
        <w:jc w:val="both"/>
        <w:rPr>
          <w:lang w:val="ru-RU"/>
        </w:rPr>
      </w:pPr>
      <w:r w:rsidRPr="00351A7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87960" w:rsidRPr="00351A75" w:rsidRDefault="00D87960">
      <w:pPr>
        <w:spacing w:after="0" w:line="264" w:lineRule="auto"/>
        <w:ind w:left="120"/>
        <w:jc w:val="both"/>
        <w:rPr>
          <w:lang w:val="ru-RU"/>
        </w:rPr>
      </w:pP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b/>
          <w:color w:val="000000"/>
          <w:sz w:val="28"/>
          <w:lang w:val="ru-RU"/>
        </w:rPr>
        <w:t>Тела вращения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 xml:space="preserve">Понятия: цилиндрическая поверхность, коническая поверхность, сферическая поверхность, образующие поверхностей. Тела вращения: цилиндр, конус, усечённый конус, сфера, шар. Взаимное расположение сферы и плоскости, </w:t>
      </w:r>
      <w:r w:rsidRPr="00351A75">
        <w:rPr>
          <w:rFonts w:ascii="Times New Roman" w:hAnsi="Times New Roman"/>
          <w:color w:val="000000"/>
          <w:sz w:val="28"/>
          <w:lang w:val="ru-RU"/>
        </w:rPr>
        <w:t xml:space="preserve">касательная плоскость к сфере. Изображение тел вращения на плоскости. Развёртка цилиндра и конуса. Симметрия сферы и шара. 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 xml:space="preserve">Объём. Основные свойства объёмов тел. Теорема об объёме прямоугольного параллелепипеда и следствия из неё. Объём прямой и наклонной </w:t>
      </w:r>
      <w:r w:rsidRPr="00351A75">
        <w:rPr>
          <w:rFonts w:ascii="Times New Roman" w:hAnsi="Times New Roman"/>
          <w:color w:val="000000"/>
          <w:sz w:val="28"/>
          <w:lang w:val="ru-RU"/>
        </w:rPr>
        <w:t xml:space="preserve">призмы, цилиндра, пирамиды и конуса. Объём шара и шарового сегмента. 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Комбинации тел вращения и многогранников. Призма, вписанная в цилиндр, описанная около цилиндра. Пересечение сферы и шара с плоскостью. Касание шара и сферы плоскостью. Понятие многогран</w:t>
      </w:r>
      <w:r w:rsidRPr="00351A75">
        <w:rPr>
          <w:rFonts w:ascii="Times New Roman" w:hAnsi="Times New Roman"/>
          <w:color w:val="000000"/>
          <w:sz w:val="28"/>
          <w:lang w:val="ru-RU"/>
        </w:rPr>
        <w:t xml:space="preserve">ника, </w:t>
      </w:r>
      <w:r w:rsidRPr="00351A7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описанного около сферы, сферы, вписанной в многогранник или тело вращения. 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Площадь поверхности цилиндра, конуса, площадь сферы и её частей. Подобие в пространстве. Отношение объёмов, площадей поверхностей подобных фигур. Преобразование подобия, гомо</w:t>
      </w:r>
      <w:r w:rsidRPr="00351A75">
        <w:rPr>
          <w:rFonts w:ascii="Times New Roman" w:hAnsi="Times New Roman"/>
          <w:color w:val="000000"/>
          <w:sz w:val="28"/>
          <w:lang w:val="ru-RU"/>
        </w:rPr>
        <w:t>тетия. Решение задач на плоскости с использованием стереометрических методов.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Построение сечений многогранников и тел вращения: сечения цилиндра (параллельно и перпендикулярно оси), сечения конуса (параллельные основанию и проходящие через вершину), сечени</w:t>
      </w:r>
      <w:r w:rsidRPr="00351A75">
        <w:rPr>
          <w:rFonts w:ascii="Times New Roman" w:hAnsi="Times New Roman"/>
          <w:color w:val="000000"/>
          <w:sz w:val="28"/>
          <w:lang w:val="ru-RU"/>
        </w:rPr>
        <w:t>я шара, методы построения сечений: метод следов, метод внутреннего проектирования, метод переноса секущей плоскости.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пространстве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Векторы в пространстве. Операции над векторами. Векторное умножение векторов. Свойства векторного умнож</w:t>
      </w:r>
      <w:r w:rsidRPr="00351A75">
        <w:rPr>
          <w:rFonts w:ascii="Times New Roman" w:hAnsi="Times New Roman"/>
          <w:color w:val="000000"/>
          <w:sz w:val="28"/>
          <w:lang w:val="ru-RU"/>
        </w:rPr>
        <w:t>ения. Прямоугольная система координат в пространстве. Координаты вектора. Разложение вектора по базису. Координатно-векторный метод при решении геометрических задач.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b/>
          <w:color w:val="000000"/>
          <w:sz w:val="28"/>
          <w:lang w:val="ru-RU"/>
        </w:rPr>
        <w:t>Движения в пространстве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Движения пространства. Отображения. Движения и равенство фигур. Об</w:t>
      </w:r>
      <w:r w:rsidRPr="00351A75">
        <w:rPr>
          <w:rFonts w:ascii="Times New Roman" w:hAnsi="Times New Roman"/>
          <w:color w:val="000000"/>
          <w:sz w:val="28"/>
          <w:lang w:val="ru-RU"/>
        </w:rPr>
        <w:t>щие свойства движений. Виды движений: параллельный перенос, центральная симметрия, зеркальная симметрия, поворот вокруг прямой. Преобразования подобия. Прямая и сфера Эйлера.</w:t>
      </w:r>
    </w:p>
    <w:p w:rsidR="00D87960" w:rsidRPr="00351A75" w:rsidRDefault="00D87960">
      <w:pPr>
        <w:rPr>
          <w:lang w:val="ru-RU"/>
        </w:rPr>
        <w:sectPr w:rsidR="00D87960" w:rsidRPr="00351A75">
          <w:pgSz w:w="11906" w:h="16383"/>
          <w:pgMar w:top="1134" w:right="850" w:bottom="1134" w:left="1701" w:header="720" w:footer="720" w:gutter="0"/>
          <w:cols w:space="720"/>
        </w:sectPr>
      </w:pPr>
    </w:p>
    <w:p w:rsidR="00D87960" w:rsidRPr="00351A75" w:rsidRDefault="007C50AE">
      <w:pPr>
        <w:spacing w:after="0" w:line="264" w:lineRule="auto"/>
        <w:ind w:left="120"/>
        <w:jc w:val="both"/>
        <w:rPr>
          <w:lang w:val="ru-RU"/>
        </w:rPr>
      </w:pPr>
      <w:bookmarkStart w:id="9" w:name="block-40549308"/>
      <w:bookmarkEnd w:id="8"/>
      <w:r w:rsidRPr="00351A7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КУРСА «ГЕОМЕТРИЯ» (УГЛУБЛЕННЫЙ УРО</w:t>
      </w:r>
      <w:r w:rsidRPr="00351A75">
        <w:rPr>
          <w:rFonts w:ascii="Times New Roman" w:hAnsi="Times New Roman"/>
          <w:b/>
          <w:color w:val="000000"/>
          <w:sz w:val="28"/>
          <w:lang w:val="ru-RU"/>
        </w:rPr>
        <w:t>ВЕНЬ) НА УРОВНЕ СРЕДНЕГО ОБЩЕГО ОБРАЗОВАНИЯ</w:t>
      </w:r>
    </w:p>
    <w:p w:rsidR="00D87960" w:rsidRPr="00351A75" w:rsidRDefault="00D87960">
      <w:pPr>
        <w:spacing w:after="0" w:line="264" w:lineRule="auto"/>
        <w:ind w:left="120"/>
        <w:jc w:val="both"/>
        <w:rPr>
          <w:lang w:val="ru-RU"/>
        </w:rPr>
      </w:pPr>
    </w:p>
    <w:p w:rsidR="00D87960" w:rsidRPr="00351A75" w:rsidRDefault="007C50AE">
      <w:pPr>
        <w:spacing w:after="0" w:line="264" w:lineRule="auto"/>
        <w:ind w:left="120"/>
        <w:jc w:val="both"/>
        <w:rPr>
          <w:lang w:val="ru-RU"/>
        </w:rPr>
      </w:pPr>
      <w:r w:rsidRPr="00351A7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87960" w:rsidRPr="00351A75" w:rsidRDefault="00D87960">
      <w:pPr>
        <w:spacing w:after="0" w:line="264" w:lineRule="auto"/>
        <w:ind w:left="120"/>
        <w:jc w:val="both"/>
        <w:rPr>
          <w:lang w:val="ru-RU"/>
        </w:rPr>
      </w:pP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 xml:space="preserve"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</w:t>
      </w:r>
      <w:r w:rsidRPr="00351A75">
        <w:rPr>
          <w:rFonts w:ascii="Times New Roman" w:hAnsi="Times New Roman"/>
          <w:color w:val="000000"/>
          <w:sz w:val="28"/>
          <w:lang w:val="ru-RU"/>
        </w:rPr>
        <w:t>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 xml:space="preserve">сформированность </w:t>
      </w:r>
      <w:r w:rsidRPr="00351A75">
        <w:rPr>
          <w:rFonts w:ascii="Times New Roman" w:hAnsi="Times New Roman"/>
          <w:color w:val="000000"/>
          <w:sz w:val="28"/>
          <w:lang w:val="ru-RU"/>
        </w:rPr>
        <w:t>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</w:t>
      </w:r>
      <w:r w:rsidRPr="00351A75">
        <w:rPr>
          <w:rFonts w:ascii="Times New Roman" w:hAnsi="Times New Roman"/>
          <w:color w:val="000000"/>
          <w:sz w:val="28"/>
          <w:lang w:val="ru-RU"/>
        </w:rPr>
        <w:t>номики;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</w:t>
      </w:r>
      <w:r w:rsidRPr="00351A75">
        <w:rPr>
          <w:rFonts w:ascii="Times New Roman" w:hAnsi="Times New Roman"/>
          <w:color w:val="000000"/>
          <w:sz w:val="28"/>
          <w:lang w:val="ru-RU"/>
        </w:rPr>
        <w:t>лада в построение устойчивого будущего;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b/>
          <w:color w:val="000000"/>
          <w:sz w:val="28"/>
          <w:lang w:val="ru-RU"/>
        </w:rPr>
        <w:t>5) физическое воспитание: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</w:t>
      </w:r>
      <w:r w:rsidRPr="00351A75">
        <w:rPr>
          <w:rFonts w:ascii="Times New Roman" w:hAnsi="Times New Roman"/>
          <w:color w:val="000000"/>
          <w:sz w:val="28"/>
          <w:lang w:val="ru-RU"/>
        </w:rPr>
        <w:t>активность), физическое совершенствование при занятиях спортивно-оздоровительной деятельностью;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b/>
          <w:color w:val="000000"/>
          <w:sz w:val="28"/>
          <w:lang w:val="ru-RU"/>
        </w:rPr>
        <w:t>6) трудовое воспитание: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51A75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</w:t>
      </w:r>
      <w:r w:rsidRPr="00351A75">
        <w:rPr>
          <w:rFonts w:ascii="Times New Roman" w:hAnsi="Times New Roman"/>
          <w:color w:val="000000"/>
          <w:sz w:val="28"/>
          <w:lang w:val="ru-RU"/>
        </w:rPr>
        <w:t xml:space="preserve">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</w:t>
      </w:r>
      <w:r w:rsidRPr="00351A75"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жизни, готовность к активному участию в решении пра</w:t>
      </w:r>
      <w:r w:rsidRPr="00351A75">
        <w:rPr>
          <w:rFonts w:ascii="Times New Roman" w:hAnsi="Times New Roman"/>
          <w:color w:val="000000"/>
          <w:sz w:val="28"/>
          <w:lang w:val="ru-RU"/>
        </w:rPr>
        <w:t>ктических задач математической направленности;</w:t>
      </w:r>
      <w:proofErr w:type="gramEnd"/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</w:t>
      </w:r>
      <w:r w:rsidRPr="00351A75">
        <w:rPr>
          <w:rFonts w:ascii="Times New Roman" w:hAnsi="Times New Roman"/>
          <w:color w:val="000000"/>
          <w:sz w:val="28"/>
          <w:lang w:val="ru-RU"/>
        </w:rPr>
        <w:t>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</w:t>
      </w:r>
      <w:r w:rsidRPr="00351A75">
        <w:rPr>
          <w:rFonts w:ascii="Times New Roman" w:hAnsi="Times New Roman"/>
          <w:color w:val="000000"/>
          <w:sz w:val="28"/>
          <w:lang w:val="ru-RU"/>
        </w:rPr>
        <w:t>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</w:t>
      </w:r>
      <w:r w:rsidRPr="00351A75">
        <w:rPr>
          <w:rFonts w:ascii="Times New Roman" w:hAnsi="Times New Roman"/>
          <w:color w:val="000000"/>
          <w:sz w:val="28"/>
          <w:lang w:val="ru-RU"/>
        </w:rPr>
        <w:t>дством познания мира, готовность осуществлять проектную и исследовательскую деятельность индивидуально и в группе.</w:t>
      </w:r>
    </w:p>
    <w:p w:rsidR="00D87960" w:rsidRPr="00351A75" w:rsidRDefault="00D87960">
      <w:pPr>
        <w:spacing w:after="0" w:line="264" w:lineRule="auto"/>
        <w:ind w:left="120"/>
        <w:jc w:val="both"/>
        <w:rPr>
          <w:lang w:val="ru-RU"/>
        </w:rPr>
      </w:pPr>
    </w:p>
    <w:p w:rsidR="00D87960" w:rsidRPr="00351A75" w:rsidRDefault="007C50AE">
      <w:pPr>
        <w:spacing w:after="0" w:line="264" w:lineRule="auto"/>
        <w:ind w:left="120"/>
        <w:jc w:val="both"/>
        <w:rPr>
          <w:lang w:val="ru-RU"/>
        </w:rPr>
      </w:pPr>
      <w:r w:rsidRPr="00351A7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87960" w:rsidRPr="00351A75" w:rsidRDefault="00D87960">
      <w:pPr>
        <w:spacing w:after="0" w:line="264" w:lineRule="auto"/>
        <w:ind w:left="120"/>
        <w:jc w:val="both"/>
        <w:rPr>
          <w:lang w:val="ru-RU"/>
        </w:rPr>
      </w:pPr>
    </w:p>
    <w:p w:rsidR="00D87960" w:rsidRPr="00351A75" w:rsidRDefault="007C50AE">
      <w:pPr>
        <w:spacing w:after="0" w:line="264" w:lineRule="auto"/>
        <w:ind w:left="120"/>
        <w:jc w:val="both"/>
        <w:rPr>
          <w:lang w:val="ru-RU"/>
        </w:rPr>
      </w:pPr>
      <w:r w:rsidRPr="00351A7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</w:t>
      </w:r>
      <w:r w:rsidRPr="00351A75">
        <w:rPr>
          <w:rFonts w:ascii="Times New Roman" w:hAnsi="Times New Roman"/>
          <w:color w:val="000000"/>
          <w:sz w:val="28"/>
          <w:lang w:val="ru-RU"/>
        </w:rPr>
        <w:t>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</w:t>
      </w:r>
      <w:r w:rsidRPr="00351A75">
        <w:rPr>
          <w:rFonts w:ascii="Times New Roman" w:hAnsi="Times New Roman"/>
          <w:color w:val="000000"/>
          <w:sz w:val="28"/>
          <w:lang w:val="ru-RU"/>
        </w:rPr>
        <w:t>еобразовывать суждения: утвердительные и отрицательные, единичные, частные и общие, условные;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</w:t>
      </w:r>
      <w:r w:rsidRPr="00351A75">
        <w:rPr>
          <w:rFonts w:ascii="Times New Roman" w:hAnsi="Times New Roman"/>
          <w:color w:val="000000"/>
          <w:sz w:val="28"/>
          <w:lang w:val="ru-RU"/>
        </w:rPr>
        <w:t xml:space="preserve"> и противоречий; 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</w:t>
      </w:r>
      <w:r w:rsidRPr="00351A75">
        <w:rPr>
          <w:rFonts w:ascii="Times New Roman" w:hAnsi="Times New Roman"/>
          <w:color w:val="000000"/>
          <w:sz w:val="28"/>
          <w:lang w:val="ru-RU"/>
        </w:rPr>
        <w:t>одить примеры и контрпримеры, обосновывать собственные суждения и выводы;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b/>
          <w:color w:val="000000"/>
          <w:sz w:val="28"/>
          <w:lang w:val="ru-RU"/>
        </w:rPr>
        <w:t xml:space="preserve">Базовые исследовательские </w:t>
      </w:r>
      <w:r w:rsidRPr="00351A75">
        <w:rPr>
          <w:rFonts w:ascii="Times New Roman" w:hAnsi="Times New Roman"/>
          <w:b/>
          <w:color w:val="000000"/>
          <w:sz w:val="28"/>
          <w:lang w:val="ru-RU"/>
        </w:rPr>
        <w:t>действия: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</w:t>
      </w:r>
      <w:r w:rsidRPr="00351A75">
        <w:rPr>
          <w:rFonts w:ascii="Times New Roman" w:hAnsi="Times New Roman"/>
          <w:color w:val="000000"/>
          <w:sz w:val="28"/>
          <w:lang w:val="ru-RU"/>
        </w:rPr>
        <w:t>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</w:t>
      </w:r>
      <w:r w:rsidRPr="00351A75">
        <w:rPr>
          <w:rFonts w:ascii="Times New Roman" w:hAnsi="Times New Roman"/>
          <w:color w:val="000000"/>
          <w:sz w:val="28"/>
          <w:lang w:val="ru-RU"/>
        </w:rPr>
        <w:t>людения, исследования, оценивать достоверность полученных результатов, выводов и обобщений;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</w:t>
      </w:r>
      <w:r w:rsidRPr="00351A75">
        <w:rPr>
          <w:rFonts w:ascii="Times New Roman" w:hAnsi="Times New Roman"/>
          <w:color w:val="000000"/>
          <w:sz w:val="28"/>
          <w:lang w:val="ru-RU"/>
        </w:rPr>
        <w:t>ных, необходимых для ответа на вопрос и для решения задачи;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 xml:space="preserve">структурировать информацию, представлять её </w:t>
      </w:r>
      <w:r w:rsidRPr="00351A75">
        <w:rPr>
          <w:rFonts w:ascii="Times New Roman" w:hAnsi="Times New Roman"/>
          <w:color w:val="000000"/>
          <w:sz w:val="28"/>
          <w:lang w:val="ru-RU"/>
        </w:rPr>
        <w:t>в различных формах, иллюстрировать графически;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D87960" w:rsidRPr="00351A75" w:rsidRDefault="00D87960">
      <w:pPr>
        <w:spacing w:after="0" w:line="264" w:lineRule="auto"/>
        <w:ind w:left="120"/>
        <w:jc w:val="both"/>
        <w:rPr>
          <w:lang w:val="ru-RU"/>
        </w:rPr>
      </w:pPr>
    </w:p>
    <w:p w:rsidR="00D87960" w:rsidRPr="00351A75" w:rsidRDefault="007C50AE">
      <w:pPr>
        <w:spacing w:after="0" w:line="264" w:lineRule="auto"/>
        <w:ind w:left="120"/>
        <w:jc w:val="both"/>
        <w:rPr>
          <w:lang w:val="ru-RU"/>
        </w:rPr>
      </w:pPr>
      <w:r w:rsidRPr="00351A7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</w:t>
      </w:r>
      <w:r w:rsidRPr="00351A75">
        <w:rPr>
          <w:rFonts w:ascii="Times New Roman" w:hAnsi="Times New Roman"/>
          <w:color w:val="000000"/>
          <w:sz w:val="28"/>
          <w:lang w:val="ru-RU"/>
        </w:rPr>
        <w:t xml:space="preserve">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</w:t>
      </w:r>
      <w:r w:rsidRPr="00351A75">
        <w:rPr>
          <w:rFonts w:ascii="Times New Roman" w:hAnsi="Times New Roman"/>
          <w:color w:val="000000"/>
          <w:sz w:val="28"/>
          <w:lang w:val="ru-RU"/>
        </w:rPr>
        <w:t>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</w:t>
      </w:r>
      <w:r w:rsidRPr="00351A75">
        <w:rPr>
          <w:rFonts w:ascii="Times New Roman" w:hAnsi="Times New Roman"/>
          <w:color w:val="000000"/>
          <w:sz w:val="28"/>
          <w:lang w:val="ru-RU"/>
        </w:rPr>
        <w:t>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D87960" w:rsidRPr="00351A75" w:rsidRDefault="00D87960">
      <w:pPr>
        <w:spacing w:after="0" w:line="264" w:lineRule="auto"/>
        <w:ind w:left="120"/>
        <w:jc w:val="both"/>
        <w:rPr>
          <w:lang w:val="ru-RU"/>
        </w:rPr>
      </w:pPr>
    </w:p>
    <w:p w:rsidR="00D87960" w:rsidRPr="00351A75" w:rsidRDefault="007C50AE">
      <w:pPr>
        <w:spacing w:after="0" w:line="264" w:lineRule="auto"/>
        <w:ind w:left="120"/>
        <w:jc w:val="both"/>
        <w:rPr>
          <w:lang w:val="ru-RU"/>
        </w:rPr>
      </w:pPr>
      <w:r w:rsidRPr="00351A7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план, алгоритм решения задачи, выбирать спо</w:t>
      </w:r>
      <w:r w:rsidRPr="00351A75">
        <w:rPr>
          <w:rFonts w:ascii="Times New Roman" w:hAnsi="Times New Roman"/>
          <w:color w:val="000000"/>
          <w:sz w:val="28"/>
          <w:lang w:val="ru-RU"/>
        </w:rPr>
        <w:t>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</w:t>
      </w:r>
      <w:r w:rsidRPr="00351A75">
        <w:rPr>
          <w:rFonts w:ascii="Times New Roman" w:hAnsi="Times New Roman"/>
          <w:color w:val="000000"/>
          <w:sz w:val="28"/>
          <w:lang w:val="ru-RU"/>
        </w:rPr>
        <w:t>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</w:t>
      </w:r>
      <w:r w:rsidRPr="00351A75">
        <w:rPr>
          <w:rFonts w:ascii="Times New Roman" w:hAnsi="Times New Roman"/>
          <w:color w:val="000000"/>
          <w:sz w:val="28"/>
          <w:lang w:val="ru-RU"/>
        </w:rPr>
        <w:t>ове новых обстоятельств, данных, найденных ошибок, выявленных трудностей;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b/>
          <w:color w:val="000000"/>
          <w:sz w:val="28"/>
          <w:lang w:val="ru-RU"/>
        </w:rPr>
        <w:t>Совмес</w:t>
      </w:r>
      <w:r w:rsidRPr="00351A75">
        <w:rPr>
          <w:rFonts w:ascii="Times New Roman" w:hAnsi="Times New Roman"/>
          <w:b/>
          <w:color w:val="000000"/>
          <w:sz w:val="28"/>
          <w:lang w:val="ru-RU"/>
        </w:rPr>
        <w:t>тная деятельность: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</w:t>
      </w:r>
      <w:r w:rsidRPr="00351A75">
        <w:rPr>
          <w:rFonts w:ascii="Times New Roman" w:hAnsi="Times New Roman"/>
          <w:color w:val="000000"/>
          <w:sz w:val="28"/>
          <w:lang w:val="ru-RU"/>
        </w:rPr>
        <w:t>сс и результат работы, обобщать мнения нескольких людей;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</w:t>
      </w:r>
      <w:r w:rsidRPr="00351A75">
        <w:rPr>
          <w:rFonts w:ascii="Times New Roman" w:hAnsi="Times New Roman"/>
          <w:color w:val="000000"/>
          <w:sz w:val="28"/>
          <w:lang w:val="ru-RU"/>
        </w:rPr>
        <w:t>оего вклада в общий продукт по критериям, сформулированным участниками взаимодействия.</w:t>
      </w:r>
    </w:p>
    <w:p w:rsidR="00D87960" w:rsidRPr="00351A75" w:rsidRDefault="00D87960">
      <w:pPr>
        <w:spacing w:after="0" w:line="264" w:lineRule="auto"/>
        <w:ind w:left="120"/>
        <w:jc w:val="both"/>
        <w:rPr>
          <w:lang w:val="ru-RU"/>
        </w:rPr>
      </w:pPr>
    </w:p>
    <w:p w:rsidR="00D87960" w:rsidRPr="00351A75" w:rsidRDefault="007C50AE">
      <w:pPr>
        <w:spacing w:after="0" w:line="264" w:lineRule="auto"/>
        <w:ind w:left="120"/>
        <w:jc w:val="both"/>
        <w:rPr>
          <w:lang w:val="ru-RU"/>
        </w:rPr>
      </w:pPr>
      <w:r w:rsidRPr="00351A75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D87960" w:rsidRPr="00351A75" w:rsidRDefault="00D87960">
      <w:pPr>
        <w:spacing w:after="0" w:line="264" w:lineRule="auto"/>
        <w:ind w:left="120"/>
        <w:jc w:val="both"/>
        <w:rPr>
          <w:lang w:val="ru-RU"/>
        </w:rPr>
      </w:pP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351A75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351A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51A7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51A75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D87960" w:rsidRPr="00351A75" w:rsidRDefault="007C50A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основными понятиями стереометрии при решении задач и проведении математических </w:t>
      </w:r>
      <w:r w:rsidRPr="00351A75">
        <w:rPr>
          <w:rFonts w:ascii="Times New Roman" w:hAnsi="Times New Roman"/>
          <w:color w:val="000000"/>
          <w:sz w:val="28"/>
          <w:lang w:val="ru-RU"/>
        </w:rPr>
        <w:t>рассуждений;</w:t>
      </w:r>
    </w:p>
    <w:p w:rsidR="00D87960" w:rsidRPr="00351A75" w:rsidRDefault="007C50A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применять аксиомы стереометрии и следствия из них при решении геометрических задач;</w:t>
      </w:r>
    </w:p>
    <w:p w:rsidR="00D87960" w:rsidRPr="00351A75" w:rsidRDefault="007C50A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прямых в пространстве, плоскостей в пространстве, прямых и плоскостей в пространстве;</w:t>
      </w:r>
    </w:p>
    <w:p w:rsidR="00D87960" w:rsidRPr="00351A75" w:rsidRDefault="007C50A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351A7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</w:t>
      </w:r>
      <w:r w:rsidRPr="00351A75">
        <w:rPr>
          <w:rFonts w:ascii="Times New Roman" w:hAnsi="Times New Roman"/>
          <w:color w:val="000000"/>
          <w:sz w:val="28"/>
          <w:lang w:val="ru-RU"/>
        </w:rPr>
        <w:t>язанными с углами в пространстве: между прямыми в пространстве, между прямой и плоскостью;</w:t>
      </w:r>
      <w:proofErr w:type="gramEnd"/>
    </w:p>
    <w:p w:rsidR="00D87960" w:rsidRPr="00351A75" w:rsidRDefault="007C50A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многогранниками;</w:t>
      </w:r>
    </w:p>
    <w:p w:rsidR="00D87960" w:rsidRPr="00351A75" w:rsidRDefault="007C50A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lastRenderedPageBreak/>
        <w:t>свободно распознавать основные виды многогранников (призма, пирамида, прямоугольный параллелепипед, куб</w:t>
      </w:r>
      <w:r w:rsidRPr="00351A75">
        <w:rPr>
          <w:rFonts w:ascii="Times New Roman" w:hAnsi="Times New Roman"/>
          <w:color w:val="000000"/>
          <w:sz w:val="28"/>
          <w:lang w:val="ru-RU"/>
        </w:rPr>
        <w:t>);</w:t>
      </w:r>
    </w:p>
    <w:p w:rsidR="00D87960" w:rsidRPr="00351A75" w:rsidRDefault="007C50A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классифицировать многогранники, выбирая основания для классификации;</w:t>
      </w:r>
    </w:p>
    <w:p w:rsidR="00D87960" w:rsidRPr="00351A75" w:rsidRDefault="007C50A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сечением многогранников плоскостью;</w:t>
      </w:r>
    </w:p>
    <w:p w:rsidR="00D87960" w:rsidRPr="00351A75" w:rsidRDefault="007C50A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выполнять параллельное, центральное и ортогональное проектирование фигур на плоскость, выполнять изобра</w:t>
      </w:r>
      <w:r w:rsidRPr="00351A75">
        <w:rPr>
          <w:rFonts w:ascii="Times New Roman" w:hAnsi="Times New Roman"/>
          <w:color w:val="000000"/>
          <w:sz w:val="28"/>
          <w:lang w:val="ru-RU"/>
        </w:rPr>
        <w:t>жения фигур на плоскости;</w:t>
      </w:r>
    </w:p>
    <w:p w:rsidR="00D87960" w:rsidRPr="00351A75" w:rsidRDefault="007C50A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строить сечения многогранников различными методами, выполнять (выносные) плоские чертежи из рисунков простых объёмных фигур: вид сверху, сбоку, снизу;</w:t>
      </w:r>
    </w:p>
    <w:p w:rsidR="00D87960" w:rsidRPr="00351A75" w:rsidRDefault="007C50A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вычислять площади поверхностей многогранников (призма, пирамида), геометрически</w:t>
      </w:r>
      <w:r w:rsidRPr="00351A75">
        <w:rPr>
          <w:rFonts w:ascii="Times New Roman" w:hAnsi="Times New Roman"/>
          <w:color w:val="000000"/>
          <w:sz w:val="28"/>
          <w:lang w:val="ru-RU"/>
        </w:rPr>
        <w:t>х тел с применением формул;</w:t>
      </w:r>
    </w:p>
    <w:p w:rsidR="00D87960" w:rsidRPr="00351A75" w:rsidRDefault="007C50A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симметрия в пространстве, центр, ось и плоскость симметрии, центр, ось и плоскость симметрии фигуры;</w:t>
      </w:r>
    </w:p>
    <w:p w:rsidR="00D87960" w:rsidRPr="00351A75" w:rsidRDefault="007C50A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соответствующими векторам и координатам в пространстве;</w:t>
      </w:r>
    </w:p>
    <w:p w:rsidR="00D87960" w:rsidRDefault="007C50A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</w:t>
      </w:r>
      <w:r>
        <w:rPr>
          <w:rFonts w:ascii="Times New Roman" w:hAnsi="Times New Roman"/>
          <w:color w:val="000000"/>
          <w:sz w:val="28"/>
        </w:rPr>
        <w:t>ть действия над векторами;</w:t>
      </w:r>
    </w:p>
    <w:p w:rsidR="00D87960" w:rsidRPr="00351A75" w:rsidRDefault="007C50A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решать задачи на доказательство математических отношений и нахождение геометрических величин, применяя известные методы при решении математических задач повышенного и высокого уровня сложности;</w:t>
      </w:r>
    </w:p>
    <w:p w:rsidR="00D87960" w:rsidRPr="00351A75" w:rsidRDefault="007C50A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</w:t>
      </w:r>
      <w:r w:rsidRPr="00351A75">
        <w:rPr>
          <w:rFonts w:ascii="Times New Roman" w:hAnsi="Times New Roman"/>
          <w:color w:val="000000"/>
          <w:sz w:val="28"/>
          <w:lang w:val="ru-RU"/>
        </w:rPr>
        <w:t>едства и электронно-коммуникационные системы при решении стереометрических задач;</w:t>
      </w:r>
    </w:p>
    <w:p w:rsidR="00D87960" w:rsidRPr="00351A75" w:rsidRDefault="007C50A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извлекать, преобразовывать и интерпретировать информацию о пространственных геометрических фигурах, представленную на чертежах и рисунках;</w:t>
      </w:r>
    </w:p>
    <w:p w:rsidR="00D87960" w:rsidRPr="00351A75" w:rsidRDefault="007C50A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</w:t>
      </w:r>
      <w:r w:rsidRPr="00351A75">
        <w:rPr>
          <w:rFonts w:ascii="Times New Roman" w:hAnsi="Times New Roman"/>
          <w:color w:val="000000"/>
          <w:sz w:val="28"/>
          <w:lang w:val="ru-RU"/>
        </w:rPr>
        <w:t>тике: сравнивать и анализировать реальные ситуации,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</w:t>
      </w:r>
      <w:r w:rsidRPr="00351A75">
        <w:rPr>
          <w:rFonts w:ascii="Times New Roman" w:hAnsi="Times New Roman"/>
          <w:color w:val="000000"/>
          <w:sz w:val="28"/>
          <w:lang w:val="ru-RU"/>
        </w:rPr>
        <w:t>ских понятий и теорем, аппарата алгебры, решать практические задачи, связанные с нахождением геометрических величин;</w:t>
      </w:r>
    </w:p>
    <w:p w:rsidR="00D87960" w:rsidRPr="00351A75" w:rsidRDefault="007C50A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иметь представления об основных этапах развития геометрии как составной части фундамента развития технологий.</w:t>
      </w:r>
    </w:p>
    <w:p w:rsidR="00D87960" w:rsidRPr="00351A75" w:rsidRDefault="007C50AE">
      <w:pPr>
        <w:spacing w:after="0" w:line="264" w:lineRule="auto"/>
        <w:ind w:firstLine="600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351A75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351A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51A7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51A75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D87960" w:rsidRPr="00351A75" w:rsidRDefault="007C50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понятиями, связанными с цилиндрической, конической и сферической поверхностями, объяснять способы получения;</w:t>
      </w:r>
    </w:p>
    <w:p w:rsidR="00D87960" w:rsidRPr="00351A75" w:rsidRDefault="007C50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оперировать понятиями, связанными с телами вращения: цилиндром, конусом, сферой и шаром;</w:t>
      </w:r>
    </w:p>
    <w:p w:rsidR="00D87960" w:rsidRPr="00351A75" w:rsidRDefault="007C50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распознавать тела вращения</w:t>
      </w:r>
      <w:r w:rsidRPr="00351A75">
        <w:rPr>
          <w:rFonts w:ascii="Times New Roman" w:hAnsi="Times New Roman"/>
          <w:color w:val="000000"/>
          <w:sz w:val="28"/>
          <w:lang w:val="ru-RU"/>
        </w:rPr>
        <w:t xml:space="preserve"> (цилиндр, конус, сфера и шар) и объяснять способы получения тел вращения;</w:t>
      </w:r>
    </w:p>
    <w:p w:rsidR="00D87960" w:rsidRPr="00351A75" w:rsidRDefault="007C50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сферы и плоскости;</w:t>
      </w:r>
    </w:p>
    <w:p w:rsidR="00D87960" w:rsidRPr="00351A75" w:rsidRDefault="007C50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вычислять величины элементов многогранников и тел вращения, объёмы и площади поверхностей многогранников и тел вращения, ге</w:t>
      </w:r>
      <w:r w:rsidRPr="00351A75">
        <w:rPr>
          <w:rFonts w:ascii="Times New Roman" w:hAnsi="Times New Roman"/>
          <w:color w:val="000000"/>
          <w:sz w:val="28"/>
          <w:lang w:val="ru-RU"/>
        </w:rPr>
        <w:t>ометрических тел с применением формул;</w:t>
      </w:r>
    </w:p>
    <w:p w:rsidR="00D87960" w:rsidRPr="00351A75" w:rsidRDefault="007C50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комбинациями тел вращения и многогранников: многогранник, вписанный в сферу и описанный около сферы, сфера, вписанная в многогранник или тело вращения;</w:t>
      </w:r>
    </w:p>
    <w:p w:rsidR="00D87960" w:rsidRPr="00351A75" w:rsidRDefault="007C50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вычислять соотношени</w:t>
      </w:r>
      <w:r w:rsidRPr="00351A75">
        <w:rPr>
          <w:rFonts w:ascii="Times New Roman" w:hAnsi="Times New Roman"/>
          <w:color w:val="000000"/>
          <w:sz w:val="28"/>
          <w:lang w:val="ru-RU"/>
        </w:rPr>
        <w:t>я между площадями поверхностей и объёмами подобных тел;</w:t>
      </w:r>
    </w:p>
    <w:p w:rsidR="00D87960" w:rsidRPr="00351A75" w:rsidRDefault="007C50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изображать изучаемые фигуры, выполнять (выносные) плоские чертежи из рисунков простых объёмных фигур: вид сверху, сбоку, снизу, строить сечения тел вращения;</w:t>
      </w:r>
    </w:p>
    <w:p w:rsidR="00D87960" w:rsidRPr="00351A75" w:rsidRDefault="007C50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извлекать, интерпретировать и преобразовыв</w:t>
      </w:r>
      <w:r w:rsidRPr="00351A75">
        <w:rPr>
          <w:rFonts w:ascii="Times New Roman" w:hAnsi="Times New Roman"/>
          <w:color w:val="000000"/>
          <w:sz w:val="28"/>
          <w:lang w:val="ru-RU"/>
        </w:rPr>
        <w:t>ать информацию о пространственных геометрических фигурах, представленную на чертежах и рисунках;</w:t>
      </w:r>
    </w:p>
    <w:p w:rsidR="00D87960" w:rsidRPr="00351A75" w:rsidRDefault="007C50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вектор в пространстве;</w:t>
      </w:r>
    </w:p>
    <w:p w:rsidR="00D87960" w:rsidRDefault="007C50AE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операции над векторами;</w:t>
      </w:r>
    </w:p>
    <w:p w:rsidR="00D87960" w:rsidRPr="00351A75" w:rsidRDefault="007C50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задавать плоскость уравнением в декартовой системе координат;</w:t>
      </w:r>
    </w:p>
    <w:p w:rsidR="00D87960" w:rsidRPr="00351A75" w:rsidRDefault="007C50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решать гео</w:t>
      </w:r>
      <w:r w:rsidRPr="00351A75">
        <w:rPr>
          <w:rFonts w:ascii="Times New Roman" w:hAnsi="Times New Roman"/>
          <w:color w:val="000000"/>
          <w:sz w:val="28"/>
          <w:lang w:val="ru-RU"/>
        </w:rPr>
        <w:t>метрические задачи на вычисление углов между прямыми и плоскостями, вычисление расстояний от точки до плоскости, в целом, на применение векторно-координатного метода при решении;</w:t>
      </w:r>
    </w:p>
    <w:p w:rsidR="00D87960" w:rsidRPr="00351A75" w:rsidRDefault="007C50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понятиями, связанными с движением в пространстве, знать </w:t>
      </w:r>
      <w:r w:rsidRPr="00351A75">
        <w:rPr>
          <w:rFonts w:ascii="Times New Roman" w:hAnsi="Times New Roman"/>
          <w:color w:val="000000"/>
          <w:sz w:val="28"/>
          <w:lang w:val="ru-RU"/>
        </w:rPr>
        <w:t>свойства движений;</w:t>
      </w:r>
    </w:p>
    <w:p w:rsidR="00D87960" w:rsidRPr="00351A75" w:rsidRDefault="007C50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выполнять изображения многогранников и тел вращения при параллельном переносе, центральной симметрии, зеркальной симметрии, при повороте вокруг прямой, преобразования подобия;</w:t>
      </w:r>
    </w:p>
    <w:p w:rsidR="00D87960" w:rsidRPr="00351A75" w:rsidRDefault="007C50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 xml:space="preserve">строить сечения многогранников и тел вращения: сечения </w:t>
      </w:r>
      <w:r w:rsidRPr="00351A75">
        <w:rPr>
          <w:rFonts w:ascii="Times New Roman" w:hAnsi="Times New Roman"/>
          <w:color w:val="000000"/>
          <w:sz w:val="28"/>
          <w:lang w:val="ru-RU"/>
        </w:rPr>
        <w:t>цилиндра (параллельно и перпендикулярно оси), сечения конуса (параллельные основанию и проходящие через вершину), сечения шара;</w:t>
      </w:r>
    </w:p>
    <w:p w:rsidR="00D87960" w:rsidRPr="00351A75" w:rsidRDefault="007C50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использовать методы построения сечений: метод следов, метод внутреннего проектирования, метод переноса секущей плоскости;</w:t>
      </w:r>
    </w:p>
    <w:p w:rsidR="00D87960" w:rsidRDefault="007C50AE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доказы</w:t>
      </w:r>
      <w:r>
        <w:rPr>
          <w:rFonts w:ascii="Times New Roman" w:hAnsi="Times New Roman"/>
          <w:color w:val="000000"/>
          <w:sz w:val="28"/>
        </w:rPr>
        <w:t>вать геометрические утверждения;</w:t>
      </w:r>
    </w:p>
    <w:p w:rsidR="00D87960" w:rsidRPr="00351A75" w:rsidRDefault="007C50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и неявной форме;</w:t>
      </w:r>
    </w:p>
    <w:p w:rsidR="00D87960" w:rsidRPr="00351A75" w:rsidRDefault="007C50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 xml:space="preserve">решать задачи на доказательство математических отношений и </w:t>
      </w:r>
      <w:r w:rsidRPr="00351A75">
        <w:rPr>
          <w:rFonts w:ascii="Times New Roman" w:hAnsi="Times New Roman"/>
          <w:color w:val="000000"/>
          <w:sz w:val="28"/>
          <w:lang w:val="ru-RU"/>
        </w:rPr>
        <w:t>нахождение геометрических величин;</w:t>
      </w:r>
    </w:p>
    <w:p w:rsidR="00D87960" w:rsidRPr="00351A75" w:rsidRDefault="007C50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применять программные средства и электронно-коммуникационные системы при решении стереометрических задач;</w:t>
      </w:r>
    </w:p>
    <w:p w:rsidR="00D87960" w:rsidRPr="00351A75" w:rsidRDefault="007C50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практике: сравнивать, анализировать и оценивать реальные ситуации, применять изученн</w:t>
      </w:r>
      <w:r w:rsidRPr="00351A75">
        <w:rPr>
          <w:rFonts w:ascii="Times New Roman" w:hAnsi="Times New Roman"/>
          <w:color w:val="000000"/>
          <w:sz w:val="28"/>
          <w:lang w:val="ru-RU"/>
        </w:rPr>
        <w:t>ые понятия, теоремы, свойства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</w:t>
      </w:r>
      <w:r w:rsidRPr="00351A75">
        <w:rPr>
          <w:rFonts w:ascii="Times New Roman" w:hAnsi="Times New Roman"/>
          <w:color w:val="000000"/>
          <w:sz w:val="28"/>
          <w:lang w:val="ru-RU"/>
        </w:rPr>
        <w:t>актические задачи, связанные с нахождением геометрических величин;</w:t>
      </w:r>
    </w:p>
    <w:p w:rsidR="00D87960" w:rsidRPr="00351A75" w:rsidRDefault="007C50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51A75">
        <w:rPr>
          <w:rFonts w:ascii="Times New Roman" w:hAnsi="Times New Roman"/>
          <w:color w:val="000000"/>
          <w:sz w:val="28"/>
          <w:lang w:val="ru-RU"/>
        </w:rPr>
        <w:t>иметь представления об основных этапах развития геометрии как составной части фундамента развития технологий.</w:t>
      </w:r>
    </w:p>
    <w:p w:rsidR="00D87960" w:rsidRPr="00351A75" w:rsidRDefault="00D87960">
      <w:pPr>
        <w:rPr>
          <w:lang w:val="ru-RU"/>
        </w:rPr>
        <w:sectPr w:rsidR="00D87960" w:rsidRPr="00351A75">
          <w:pgSz w:w="11906" w:h="16383"/>
          <w:pgMar w:top="1134" w:right="850" w:bottom="1134" w:left="1701" w:header="720" w:footer="720" w:gutter="0"/>
          <w:cols w:space="720"/>
        </w:sectPr>
      </w:pPr>
    </w:p>
    <w:p w:rsidR="00D87960" w:rsidRDefault="007C50AE">
      <w:pPr>
        <w:spacing w:after="0"/>
        <w:ind w:left="120"/>
      </w:pPr>
      <w:bookmarkStart w:id="10" w:name="block-40549306"/>
      <w:bookmarkEnd w:id="9"/>
      <w:r w:rsidRPr="00351A7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87960" w:rsidRDefault="007C50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D87960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7960" w:rsidRDefault="00D8796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87960" w:rsidRDefault="00D879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960" w:rsidRDefault="00D879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960" w:rsidRDefault="00D87960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7960" w:rsidRDefault="00D87960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7960" w:rsidRDefault="00D87960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7960" w:rsidRDefault="00D879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960" w:rsidRDefault="00D87960"/>
        </w:tc>
      </w:tr>
      <w:tr w:rsidR="00D8796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стереометрию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Взаимное расположение </w:t>
            </w:r>
            <w:proofErr w:type="gramStart"/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прямых</w:t>
            </w:r>
            <w:proofErr w:type="gramEnd"/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Параллельность прямых и плоскостей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прямых и плоскостей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Углы и расстояния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Векторы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87960" w:rsidRDefault="00D87960"/>
        </w:tc>
      </w:tr>
    </w:tbl>
    <w:p w:rsidR="00D87960" w:rsidRDefault="00D87960">
      <w:pPr>
        <w:sectPr w:rsidR="00D879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7960" w:rsidRDefault="007C50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D8796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7960" w:rsidRDefault="00D8796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87960" w:rsidRDefault="00D879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960" w:rsidRDefault="00D879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960" w:rsidRDefault="00D8796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7960" w:rsidRDefault="00D8796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7960" w:rsidRDefault="00D8796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7960" w:rsidRDefault="00D879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960" w:rsidRDefault="00D87960"/>
        </w:tc>
      </w:tr>
      <w:tr w:rsidR="00D8796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Аналитическая геометрия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многогранника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Тела вращения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Площади поверхности и объёмы круглых тел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87960" w:rsidRDefault="00D87960"/>
        </w:tc>
      </w:tr>
    </w:tbl>
    <w:p w:rsidR="00D87960" w:rsidRDefault="00D87960">
      <w:pPr>
        <w:sectPr w:rsidR="00D879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7960" w:rsidRDefault="00D87960">
      <w:pPr>
        <w:sectPr w:rsidR="00D879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7960" w:rsidRDefault="007C50AE">
      <w:pPr>
        <w:spacing w:after="0"/>
        <w:ind w:left="120"/>
      </w:pPr>
      <w:bookmarkStart w:id="11" w:name="block-4054930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87960" w:rsidRDefault="007C50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8"/>
        <w:gridCol w:w="1224"/>
        <w:gridCol w:w="1841"/>
        <w:gridCol w:w="1910"/>
        <w:gridCol w:w="1347"/>
        <w:gridCol w:w="2221"/>
      </w:tblGrid>
      <w:tr w:rsidR="00D87960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7960" w:rsidRDefault="00D8796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87960" w:rsidRDefault="00D879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960" w:rsidRDefault="00D879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960" w:rsidRDefault="00D87960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7960" w:rsidRDefault="00D87960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7960" w:rsidRDefault="00D87960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7960" w:rsidRDefault="00D879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960" w:rsidRDefault="00D879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960" w:rsidRDefault="00D87960"/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изображения на рисунке плоскости, параллельных прямых (отрезков), середины отрезка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Понятия стереометрии: точка, прямая,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плоскость, пространство. Основные правила изображения на рисунке плоскости, параллельных прямых (отрезков), середины отрезка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Понятия: пересекающиеся плоскости, пересекающиеся прямая и плоскость; полупространство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Понятия: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пересекающиеся плоскости, пересекающиеся прямая и плоскость; полупространство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Многогранники, изображение простейших пространственных фигур, несуществующих объектов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Многогранники, изображение простейших пространственных фигур,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несуществующих объектов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Аксиомы стереометрии и первые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следствия из них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Аксиомы стереометрии и первые следствия из них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Аксиомы стереометрии и первые следствия из них. Способы задания прямых и плоскостей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Обозначения прямых и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сечений пирамиды, куба и призмы, которые проходят через их рёбра.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пересечения полученных плоскостей. Раскрашивание построенных сечений разными цветами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сечений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пирамиды, куба и призмы, которые проходят через их рёбра.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пересечения полученных плоскостей. Раскрашивание построенных сечений разными цветами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сечений пирамиды, куба и призмы, которые проходят через их рёбра.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пересечения полученных плоскостей. Раскрашивание построенных сечений разными цветами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сечений пирамиды, куба и призмы, которые проходят через их рёбра.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пересечения полученных плоскостей. Раскрашивание построенных сечений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разными цветами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Метод следов для построения сечений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Метод следов для построения сечений. Свойства пересечений прямых и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Метод следов для построения сечений. Свойства пересечений прямых и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сечений в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сечений в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сечений в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сечений в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планиметрии: Теорема о пропорциональных отрезках. </w:t>
            </w:r>
            <w:r>
              <w:rPr>
                <w:rFonts w:ascii="Times New Roman" w:hAnsi="Times New Roman"/>
                <w:color w:val="000000"/>
                <w:sz w:val="24"/>
              </w:rPr>
              <w:t>Подобие треугольников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планиметрии: Теорема Менелая. Расчеты в сечениях на выносных чертежах.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развития планиметрии и стереометрии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"Аксиомы стереометрии. Сечения"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Взаимное расположение </w:t>
            </w:r>
            <w:proofErr w:type="gramStart"/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прямых</w:t>
            </w:r>
            <w:proofErr w:type="gramEnd"/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пространстве. Скрещивающиеся прямые. Признаки </w:t>
            </w:r>
            <w:proofErr w:type="gramStart"/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скрещивающихся</w:t>
            </w:r>
            <w:proofErr w:type="gramEnd"/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прямых.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Параллельные прямые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существовании и единственности прямой параллельной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данной прямой, проходящей через точку пространства и не лежащей </w:t>
            </w:r>
            <w:proofErr w:type="gramStart"/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данной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Лемма о пересечении параллельных прямых плоскостью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Параллельность трех прямых. Теорема о трёх параллельных прямых.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о скрещивающихся прямых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Параллельное проектирование. Основные свойства параллельного проектирования.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разных фигур в параллельной проекции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Центральная проекция. Угол с сонаправленными сторонами. </w:t>
            </w:r>
            <w:r>
              <w:rPr>
                <w:rFonts w:ascii="Times New Roman" w:hAnsi="Times New Roman"/>
                <w:color w:val="000000"/>
                <w:sz w:val="24"/>
              </w:rPr>
              <w:t>Угол между прямыми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доказательство и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исследование, связанные с расположением </w:t>
            </w:r>
            <w:proofErr w:type="gramStart"/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прямых</w:t>
            </w:r>
            <w:proofErr w:type="gramEnd"/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Понятия: параллельность прямой и плоскости в пространстве. Признак параллельности прямой и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Свойства параллельности прямой и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задачи на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 доказательство, связанные с параллельностью прямых и плоскостей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сечения, проходящего через </w:t>
            </w:r>
            <w:proofErr w:type="gramStart"/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данную</w:t>
            </w:r>
            <w:proofErr w:type="gramEnd"/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прямую на чертеже и параллельного другой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Расчёт отношений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Параллельная проекция,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для построения сечений куба и параллелепипеда.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параллелепипеда и призмы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плоскости. Признаки параллельности двух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параллельности и единственности плоскости, проходящей через точку,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 принадлежащую данной плоскости и следствия из неё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параллельных плоскостей: о параллельности прямых пересечения при пересечении двух параллельных плоскостей третьей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параллельных плоскостей: об отрезках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параллельных прямых, заключённых между параллельными плоскостями; о пересечении </w:t>
            </w:r>
            <w:proofErr w:type="gramStart"/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прямой</w:t>
            </w:r>
            <w:proofErr w:type="gramEnd"/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двумя параллельными плоскостями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теорема Пифагора на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тригонометрия прямоугольного треугольника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куба и прямоугольного параллелепипеда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длин отрезков в кубе и прямоугольном параллелепипеде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прямой и плоскости. Признак перпендикулярности прямой и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Перпендикулярность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прямой и плоскости. Признак перпендикулярности прямой и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существовании и единственности прямой, проходящей через точку пространства и перпендикулярной к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Плоскости и перпендикулярные им прямые в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 и перпендикулярные им прямые в 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 и наклонная. Построение перпендикуляра из точки на </w:t>
            </w:r>
            <w:proofErr w:type="gramStart"/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прямую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 и наклонная.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Построение перпендикуляра из точки на </w:t>
            </w:r>
            <w:proofErr w:type="gramStart"/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прямую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трёх перпендикулярах (прямая и обратная)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трёх перпендикулярах (прямая и обратная)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 между скрещивающимися прямыми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Поиск перпендикулярных прямых с помощью перпендикулярных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Ортогональное проектирование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сечений куба, призмы, правильной пирамиды с помощью ортогональной проекции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сечений куба, призмы, правильной пирамиды с помощью ортогональной проекции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 в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 относительно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Плоскости симметрий в 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перпендикулярности прямой и плоскости как следствие симметрии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многогранники. Расчёт расстояний от точки до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многогранники. Расчёт расстояний от точки до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опустить перпендикуляры: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симметрия, сдвиг точки </w:t>
            </w:r>
            <w:proofErr w:type="gramStart"/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по</w:t>
            </w:r>
            <w:proofErr w:type="gramEnd"/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параллельной прямой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Сдвиг по </w:t>
            </w:r>
            <w:proofErr w:type="gramStart"/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непараллельной</w:t>
            </w:r>
            <w:proofErr w:type="gramEnd"/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прямой, изменение расстояний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"Взаимное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расположение прямых и плоскостей в пространстве"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угол между </w:t>
            </w:r>
            <w:proofErr w:type="gramStart"/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прямыми</w:t>
            </w:r>
            <w:proofErr w:type="gramEnd"/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плоскости, тригонометрия в произвольном треугольнике, теорема косинусов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угол между </w:t>
            </w:r>
            <w:proofErr w:type="gramStart"/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скрещивающимися</w:t>
            </w:r>
            <w:proofErr w:type="gramEnd"/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прямыми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методы вычисления угла между </w:t>
            </w:r>
            <w:proofErr w:type="gramStart"/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прямыми</w:t>
            </w:r>
            <w:proofErr w:type="gramEnd"/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Двугранный угол. Свойство линейных углов двугранного угла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Перпендикулярные плоскости. Свойства взаимно перпендикулярных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перпендикулярности плоскостей; теорема о прямой пересечения двух плоскостей перпендикулярных третьей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параллелепипед; куб; измерения, свойства прямоугольного параллелепипеда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диагонали прямоугольного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параллелепипеда и следствие из неё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Стереометрические и прикладные задачи, связанные </w:t>
            </w:r>
            <w:proofErr w:type="gramStart"/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со</w:t>
            </w:r>
            <w:proofErr w:type="gramEnd"/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взаимным расположением прямых и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скрещивающиеся прямые, параллельные плоскости в стандартных 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Пара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параллельных плоскостей на скрещивающихся прямых, расстояние между </w:t>
            </w:r>
            <w:proofErr w:type="gramStart"/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скрещивающимися</w:t>
            </w:r>
            <w:proofErr w:type="gramEnd"/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прямыми в простых ситуациях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от точки до плоскости, расстояние </w:t>
            </w:r>
            <w:proofErr w:type="gramStart"/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от</w:t>
            </w:r>
            <w:proofErr w:type="gramEnd"/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 до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расстояний между </w:t>
            </w:r>
            <w:proofErr w:type="gramStart"/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скрещивающимися</w:t>
            </w:r>
            <w:proofErr w:type="gramEnd"/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прямыми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с помощью перпендикулярной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Трёхгранный угол, неравенства для трехгранных углов. Теорема Пифагора, теоремы косинусов и синусов для трёхгранного угла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сферической геометрии: геодезические линии на Земле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"Углы и расстояния"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 "Многогранник и его элементы"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Пирамида. Виды пирамид. Правильная пирамида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Призма. Прямая и наклонная призмы. Правильная призма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Прямой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параллелепипед, прямоугольный параллелепипед, куб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Выпуклые многогранники. Теорема Эйлера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Выпуклые многогранники. Теорема Эйлера. Правильные и полуправильные многогранники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"Многогранники"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вектора на плоскости и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векторов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Разность векторов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параллелепипеда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вектора на число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вектора по базису трёх векторов, не лежащих в одной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Скалярное произведение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угла между векторами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с векторами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с векторами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с векторами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Простейшие </w:t>
            </w:r>
            <w:r>
              <w:rPr>
                <w:rFonts w:ascii="Times New Roman" w:hAnsi="Times New Roman"/>
                <w:color w:val="000000"/>
                <w:sz w:val="24"/>
              </w:rPr>
              <w:t>задачи с векторами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7960" w:rsidRDefault="00D87960"/>
        </w:tc>
      </w:tr>
    </w:tbl>
    <w:p w:rsidR="00D87960" w:rsidRDefault="00D87960">
      <w:pPr>
        <w:sectPr w:rsidR="00D879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7960" w:rsidRDefault="007C50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482"/>
        <w:gridCol w:w="1251"/>
        <w:gridCol w:w="1841"/>
        <w:gridCol w:w="1910"/>
        <w:gridCol w:w="1347"/>
        <w:gridCol w:w="2221"/>
      </w:tblGrid>
      <w:tr w:rsidR="00D87960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7960" w:rsidRDefault="00D8796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87960" w:rsidRDefault="00D879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960" w:rsidRDefault="00D879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960" w:rsidRDefault="00D87960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7960" w:rsidRDefault="00D87960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7960" w:rsidRDefault="00D87960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7960" w:rsidRDefault="00D879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960" w:rsidRDefault="00D879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960" w:rsidRDefault="00D87960"/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"Координаты вектора на плоскости и в пространстве"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"Скалярное произведение векторов"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"Вычисление угла между векторами в пространстве"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"Уравнение прямой, проходящей через две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точки"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плоскости, нормаль, уравнение плоскости в отрезках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плоскости, нормаль, уравнение плоскости в отрезках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Векторное произведение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неравенства, линейное программирование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неравенства, линейное программирование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Аналитические методы расчёта угла между </w:t>
            </w:r>
            <w:proofErr w:type="gramStart"/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прямыми</w:t>
            </w:r>
            <w:proofErr w:type="gramEnd"/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многогранниках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Аналитические методы расчёта угла между плоскостями в многогранниках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расстояния от точки до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плоскости в координатах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расстояний от точки до плоскости в кубе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расстояний от точки до плоскости в правильной пирамиде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"Аналитическая геометрия"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Сечения </w:t>
            </w:r>
            <w:r>
              <w:rPr>
                <w:rFonts w:ascii="Times New Roman" w:hAnsi="Times New Roman"/>
                <w:color w:val="000000"/>
                <w:sz w:val="24"/>
              </w:rPr>
              <w:t>многогранников: стандартные многогранники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Сечения многогранников: метод следов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Сечения многогранников: стандартные плоскости, пересечения прямых и плоскостей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 и плоскости: параллельные сечения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 и плоскости: расчёт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Параллельные прямые и плоскости: углы между </w:t>
            </w:r>
            <w:proofErr w:type="gramStart"/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скрещивающимися</w:t>
            </w:r>
            <w:proofErr w:type="gramEnd"/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Перпендикулярные прямые и плоскости: стандартные пары перпендикулярных плоскостей и прямых, симметрии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Перпендикулярные прямые и плоскости: теорема о трех перпендикулярах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Перпендикулярные прямые и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плоскости: вычисления длин в многогранниках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площади многоугольников, формулы для площадей,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соображения подобия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площади многоугольников, формулы для площадей, соображения подобия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площади многоугольников, формулы для площадей, соображения подобия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Площади сечений многогранников: площади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поверхностей, разрезания на части, соображения подобия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Площади сечений многогранников: площади поверхностей, разрезания на части, соображения подобия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"Повторение: многогранники, сечения многогранников"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Объём тела. Объем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Задачи об удвоении куба, о квадратуре куба; о трисекции угла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задачи, связанные с объёмом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Прикладные задачи, связанные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вычислением объёма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прямой призмы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задачи, связанные с вычислением объёмов прямой призмы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задачи, связанные с объёмом прямой призмы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объёмов тел с помощью определённого интеграла.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наклонной призмы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объёмов тел с помощью определённого интеграла.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объёма пирамиды. Отношение объемов пирамид с общим углом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объёма пирамиды. Отношение объемов пирамид с общим углом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задачи, связанные с объёмами наклонной призмы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задачи, связанные с объёмами пирамиды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Прикладные задачи по теме "Объёмы тел",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связанные с объёмом наклонной призмы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 по теме "Объёмы тел", связанные с объёмом пирамиды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объёмов. Вычисление расстояния до плоскости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"Объём многогранника"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Цилиндрическая поверхность, образующие цилиндрической поверхности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Цилиндр. Прямой круговой цилиндр. Площадь поверхности цилиндра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Коническая поверхность, образующие конической поверхности. </w:t>
            </w:r>
            <w:r>
              <w:rPr>
                <w:rFonts w:ascii="Times New Roman" w:hAnsi="Times New Roman"/>
                <w:color w:val="000000"/>
                <w:sz w:val="24"/>
              </w:rPr>
              <w:t>Конус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Сечение конуса плоскостью,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параллельной плоскости основания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Усечённый конус. Изображение конусов и усечённых конусов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боковой поверхности и полной поверхности 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боковой поверхности и полной поверхности 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 на доказательство и вычисление, построением сечений цилиндра, 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 на доказательство и вычисление, построением сечений цилиндра, 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задачи, связанные с цилиндром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задачи, связанные с цилиндром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Сфера и шар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 сферы и шара с плоскостью. Касание шара и сферы плоскостью. </w:t>
            </w:r>
            <w:r>
              <w:rPr>
                <w:rFonts w:ascii="Times New Roman" w:hAnsi="Times New Roman"/>
                <w:color w:val="000000"/>
                <w:sz w:val="24"/>
              </w:rPr>
              <w:t>Вид и изображение шара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 сферы и шара с плоскостью. Касание шара и сферы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плоскостью. </w:t>
            </w:r>
            <w:r>
              <w:rPr>
                <w:rFonts w:ascii="Times New Roman" w:hAnsi="Times New Roman"/>
                <w:color w:val="000000"/>
                <w:sz w:val="24"/>
              </w:rPr>
              <w:t>Вид и изображение шара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сферы. Площадь сферы и её частей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сферы и шара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 на доказательство и вычисление, связанные со сферой и шаром, построением их сечений плоскостью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 на доказательство и вычисление, связанные со сферой и шаром, построением их сечений плоскостью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задачи, связанные со сферой и шаром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окружность на плоскости, вычисления в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окружности, стандартные подобия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комбинации тел вращения и многогранников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Задачи по теме "Тела и поверхности вращения"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Задачи по теме "Тела и поверхности вращения"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"Тела и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поверхности вращения"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Объём цилиндра. Теорема об объёме прямого цилиндра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объёмов тел с помощью определённого интеграла.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Площади боковой и полной поверхности 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задачи, связанные с вычислением объёмов цилиндра, 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 по теме "Объёмы и площади поверхностей тел"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Объём шара и шарового сектора. Теорема об объёме шара. Площадь сферы. Стереометрические задачи, связанные с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вычислением объёмов шара, шарового сегмента и шарового сектора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Прикладные задачи по теме "Объёмы тел", связанные с объёмом шара и площадью сферы. </w:t>
            </w:r>
            <w:r>
              <w:rPr>
                <w:rFonts w:ascii="Times New Roman" w:hAnsi="Times New Roman"/>
                <w:color w:val="000000"/>
                <w:sz w:val="24"/>
              </w:rPr>
              <w:t>Соотношения между площадями поверхностей и объёмами подобных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Подобные тела в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пространстве. Изменение объёма при подобии. Стереометрические задачи, связанные с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вычислением объёмов тел и площадей поверхностей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"Площади поверхности и объёмы круглых тел"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пространства. Отображения.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Движения и равенство фигур. Общие свойства движений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Виды движений: параллельный перенос, центральная симметрия, зеркальная симметрия, поворот вокруг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подобия. Прямая и сфера Эйлера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движения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"Векторы в пространстве"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11 понятий и методов курса геометрии 10–11 классов, систематизация знаний: "Параллельность прямых и плоскостей в пространстве"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11 понятий и методов курса геометрии 10–11 классов, систематизация знаний: "Векторы в пространстве"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11 понятий и методов курса геометрии 10–11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классов, систематизация знаний: "Векторы в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11 понятий и методов курса геометрии 10–11 классов, систематизация знаний: "Объем многогранника"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11 понятий и методов курса геометрии 10–11 классов, систематизация знаний: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"Объем многогранника"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11 понятий и методов курса геометрии 10–11 классов, систематизация знаний: "Площади поверхности и объёмы круглых тел"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11 понятий и методов курса геометрии 10–11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классов, систематизация знаний: "Площади поверхности и объёмы круглых тел"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развития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науки и её роль в 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развития стереометрии как науки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и её роль в 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развития стереометрии как науки и её роль </w:t>
            </w: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в 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7960" w:rsidRDefault="00D87960">
            <w:pPr>
              <w:spacing w:after="0"/>
              <w:ind w:left="135"/>
            </w:pPr>
          </w:p>
        </w:tc>
      </w:tr>
      <w:tr w:rsidR="00D879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7960" w:rsidRPr="00351A75" w:rsidRDefault="007C50AE">
            <w:pPr>
              <w:spacing w:after="0"/>
              <w:ind w:left="135"/>
              <w:rPr>
                <w:lang w:val="ru-RU"/>
              </w:rPr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 w:rsidRPr="00351A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7960" w:rsidRDefault="007C5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7960" w:rsidRDefault="00D87960"/>
        </w:tc>
      </w:tr>
    </w:tbl>
    <w:p w:rsidR="00D87960" w:rsidRDefault="00D87960">
      <w:pPr>
        <w:sectPr w:rsidR="00D879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7960" w:rsidRDefault="00D87960">
      <w:pPr>
        <w:sectPr w:rsidR="00D879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7960" w:rsidRDefault="007C50AE">
      <w:pPr>
        <w:spacing w:after="0"/>
        <w:ind w:left="120"/>
      </w:pPr>
      <w:bookmarkStart w:id="12" w:name="block-4054930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87960" w:rsidRDefault="007C50A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87960" w:rsidRDefault="00D87960">
      <w:pPr>
        <w:spacing w:after="0" w:line="480" w:lineRule="auto"/>
        <w:ind w:left="120"/>
      </w:pPr>
    </w:p>
    <w:p w:rsidR="00D87960" w:rsidRDefault="00D87960">
      <w:pPr>
        <w:spacing w:after="0" w:line="480" w:lineRule="auto"/>
        <w:ind w:left="120"/>
      </w:pPr>
    </w:p>
    <w:p w:rsidR="00D87960" w:rsidRDefault="00D87960">
      <w:pPr>
        <w:spacing w:after="0"/>
        <w:ind w:left="120"/>
      </w:pPr>
    </w:p>
    <w:p w:rsidR="00D87960" w:rsidRDefault="007C50A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МЕТОДИЧЕСКИЕ </w:t>
      </w:r>
      <w:r>
        <w:rPr>
          <w:rFonts w:ascii="Times New Roman" w:hAnsi="Times New Roman"/>
          <w:b/>
          <w:color w:val="000000"/>
          <w:sz w:val="28"/>
        </w:rPr>
        <w:t>МАТЕРИАЛЫ ДЛЯ УЧИТЕЛЯ</w:t>
      </w:r>
    </w:p>
    <w:p w:rsidR="00D87960" w:rsidRDefault="00D87960">
      <w:pPr>
        <w:spacing w:after="0" w:line="480" w:lineRule="auto"/>
        <w:ind w:left="120"/>
      </w:pPr>
    </w:p>
    <w:p w:rsidR="00D87960" w:rsidRDefault="00D87960">
      <w:pPr>
        <w:spacing w:after="0"/>
        <w:ind w:left="120"/>
      </w:pPr>
    </w:p>
    <w:p w:rsidR="00D87960" w:rsidRPr="00351A75" w:rsidRDefault="007C50AE">
      <w:pPr>
        <w:spacing w:after="0" w:line="480" w:lineRule="auto"/>
        <w:ind w:left="120"/>
        <w:rPr>
          <w:lang w:val="ru-RU"/>
        </w:rPr>
      </w:pPr>
      <w:r w:rsidRPr="00351A7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87960" w:rsidRPr="00351A75" w:rsidRDefault="00D87960">
      <w:pPr>
        <w:spacing w:after="0" w:line="480" w:lineRule="auto"/>
        <w:ind w:left="120"/>
        <w:rPr>
          <w:lang w:val="ru-RU"/>
        </w:rPr>
      </w:pPr>
    </w:p>
    <w:p w:rsidR="00D87960" w:rsidRPr="00351A75" w:rsidRDefault="00D87960">
      <w:pPr>
        <w:rPr>
          <w:lang w:val="ru-RU"/>
        </w:rPr>
        <w:sectPr w:rsidR="00D87960" w:rsidRPr="00351A75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7C50AE" w:rsidRPr="00351A75" w:rsidRDefault="007C50AE">
      <w:pPr>
        <w:rPr>
          <w:lang w:val="ru-RU"/>
        </w:rPr>
      </w:pPr>
    </w:p>
    <w:sectPr w:rsidR="007C50AE" w:rsidRPr="00351A7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3015A"/>
    <w:multiLevelType w:val="multilevel"/>
    <w:tmpl w:val="01BCE4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ABB5E3F"/>
    <w:multiLevelType w:val="multilevel"/>
    <w:tmpl w:val="A7E21F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87960"/>
    <w:rsid w:val="00351A75"/>
    <w:rsid w:val="003C6495"/>
    <w:rsid w:val="007C50AE"/>
    <w:rsid w:val="00D87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41</Pages>
  <Words>6501</Words>
  <Characters>37060</Characters>
  <Application>Microsoft Office Word</Application>
  <DocSecurity>0</DocSecurity>
  <Lines>308</Lines>
  <Paragraphs>86</Paragraphs>
  <ScaleCrop>false</ScaleCrop>
  <Company/>
  <LinksUpToDate>false</LinksUpToDate>
  <CharactersWithSpaces>43475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Elena Vladimirovna</cp:lastModifiedBy>
  <cp:revision>3</cp:revision>
  <dcterms:created xsi:type="dcterms:W3CDTF">2024-09-06T09:18:00Z</dcterms:created>
  <dcterms:modified xsi:type="dcterms:W3CDTF">2024-09-06T09:20:00Z</dcterms:modified>
</cp:coreProperties>
</file>